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FFC70F" w14:textId="20F87FE9" w:rsidR="00116B34" w:rsidRPr="00641596" w:rsidRDefault="0041648B" w:rsidP="0041648B">
      <w:pPr>
        <w:rPr>
          <w:sz w:val="22"/>
          <w:szCs w:val="22"/>
          <w:lang w:val="es-AR"/>
        </w:rPr>
      </w:pPr>
      <w:r w:rsidRPr="00641596">
        <w:rPr>
          <w:sz w:val="22"/>
          <w:szCs w:val="22"/>
          <w:lang w:val="es-AR"/>
        </w:rPr>
        <w:t>(Alfredo Herrero)</w:t>
      </w:r>
      <w:r w:rsidR="00A63AE1">
        <w:rPr>
          <w:sz w:val="22"/>
          <w:szCs w:val="22"/>
          <w:lang w:val="es-AR"/>
        </w:rPr>
        <w:t xml:space="preserve"> </w:t>
      </w:r>
      <w:r w:rsidR="00346275" w:rsidRPr="00641596">
        <w:rPr>
          <w:sz w:val="22"/>
          <w:szCs w:val="22"/>
          <w:lang w:val="es-AR"/>
        </w:rPr>
        <w:t xml:space="preserve">Respuesta 1 – 5 dimensiones del Jesus histórico </w:t>
      </w:r>
    </w:p>
    <w:p w14:paraId="20D7DAAF" w14:textId="113AA875" w:rsidR="00346275" w:rsidRPr="00641596" w:rsidRDefault="00346275" w:rsidP="00757D80">
      <w:pPr>
        <w:jc w:val="both"/>
        <w:rPr>
          <w:sz w:val="22"/>
          <w:szCs w:val="22"/>
          <w:lang w:val="es-AR"/>
        </w:rPr>
      </w:pPr>
      <w:r w:rsidRPr="00641596">
        <w:rPr>
          <w:sz w:val="22"/>
          <w:szCs w:val="22"/>
          <w:lang w:val="es-AR"/>
        </w:rPr>
        <w:t xml:space="preserve">Amistad. El nazareno tiene una vida de publica de encuentro con otros, relatado en múltiples testimonios de apertura a diversas personas de extracción social, lugar geográfico y genero. Según los testimonios, la construcción de su grupo mas de proximidad se realiza a partir de un encuentro, un encuentro entre personas que están en los márgenes de la moral religiosa-jurídica de esa época, época ceñida por una realidad de pobreza y dominación entre los lugares donde </w:t>
      </w:r>
      <w:r w:rsidR="00757D80" w:rsidRPr="00641596">
        <w:rPr>
          <w:sz w:val="22"/>
          <w:szCs w:val="22"/>
          <w:lang w:val="es-AR"/>
        </w:rPr>
        <w:t>esta se centraliza la predica y el recorrido de Jesus y sus seguidores. Se narran múltiples encuentros de proximidad -en algunos casos, con semejanzas en los relatos de los evangelios sinópticos-, que cuando se tejen a partir de fuentes históricas -condiciones de como estaban las mujeres, como era la relación con las tribus de Samaria, como era la acción de los publicanos a favor del imperio, relaciones económicas, la acción de los grupos mayoritarios de domino en el entramado religioso/político/jurídico de la Judea del siglo I - su proximidad y lazos que profundizan su ser hombre, que se entristece, tiene emociones, tiene un vinculo con su familia -como esta en tradición del judaísmo-, próximo a las mujeres, amigo de sus amigos -posiblemente relaciones tejidas en su vida “oculta”, antes de la vida pública. Su identificación con el Dios de la vida (Reino de Dios), donde busca el efecto en la transformación de la</w:t>
      </w:r>
      <w:r w:rsidR="003C06FA" w:rsidRPr="00641596">
        <w:rPr>
          <w:sz w:val="22"/>
          <w:szCs w:val="22"/>
          <w:lang w:val="es-AR"/>
        </w:rPr>
        <w:t>s</w:t>
      </w:r>
      <w:r w:rsidR="00757D80" w:rsidRPr="00641596">
        <w:rPr>
          <w:sz w:val="22"/>
          <w:szCs w:val="22"/>
          <w:lang w:val="es-AR"/>
        </w:rPr>
        <w:t xml:space="preserve"> personas, ya sea en el contacto directo como en una realidad de “movimiento” que transforma e integra.  </w:t>
      </w:r>
    </w:p>
    <w:p w14:paraId="16DEB319" w14:textId="15DC191B" w:rsidR="00346275" w:rsidRPr="00641596" w:rsidRDefault="00346275" w:rsidP="00757D80">
      <w:pPr>
        <w:jc w:val="both"/>
        <w:rPr>
          <w:sz w:val="22"/>
          <w:szCs w:val="22"/>
          <w:lang w:val="es-AR"/>
        </w:rPr>
      </w:pPr>
      <w:r w:rsidRPr="00641596">
        <w:rPr>
          <w:sz w:val="22"/>
          <w:szCs w:val="22"/>
          <w:lang w:val="es-AR"/>
        </w:rPr>
        <w:t>Cultura. Lenguaje simple</w:t>
      </w:r>
      <w:r w:rsidR="003C06FA" w:rsidRPr="00641596">
        <w:rPr>
          <w:sz w:val="22"/>
          <w:szCs w:val="22"/>
          <w:lang w:val="es-AR"/>
        </w:rPr>
        <w:t>. La  dimensión cultural, formada en un espacio-temporal que no esta descripto por fuentes históricas, es tan profundo que revela los deseos de un pueblo con historia que desea un procesos de liberación, que tiene ese marco de cultura -que permea todas las clases sociales de esa Judea año I-, pero que se conecta con el “Ver” de la cotidianidad, el describir esa “cotidianidad” de relaciones caseras (la enseñanza con la comida), de relaciones económicas en el día de día (muchas veces describe relaciones de subsistencia diaria), de sacrificio y dolor físico; para revelar las cosas del “Reino de Dios”, ese “Dios con nosotros”. A partir de esa riqueza cultural, el nazareno recrea la experiencia de un pueblo en su tradición histórico-religiosa, y empieza a “desatar nudos” en la cotidianidad para dar alegría, en un entorno opresivo.</w:t>
      </w:r>
    </w:p>
    <w:p w14:paraId="56E41A8B" w14:textId="16A74F4B" w:rsidR="00346275" w:rsidRPr="00641596" w:rsidRDefault="004F390E" w:rsidP="00757D80">
      <w:pPr>
        <w:jc w:val="both"/>
        <w:rPr>
          <w:sz w:val="22"/>
          <w:szCs w:val="22"/>
          <w:lang w:val="es-AR"/>
        </w:rPr>
      </w:pPr>
      <w:r w:rsidRPr="00641596">
        <w:rPr>
          <w:sz w:val="22"/>
          <w:szCs w:val="22"/>
          <w:lang w:val="es-AR"/>
        </w:rPr>
        <w:t>Sabiduría</w:t>
      </w:r>
      <w:r w:rsidR="00C15283">
        <w:rPr>
          <w:sz w:val="22"/>
          <w:szCs w:val="22"/>
          <w:lang w:val="es-AR"/>
        </w:rPr>
        <w:t xml:space="preserve"> Práctica</w:t>
      </w:r>
      <w:r w:rsidR="00346275" w:rsidRPr="00641596">
        <w:rPr>
          <w:sz w:val="22"/>
          <w:szCs w:val="22"/>
          <w:lang w:val="es-AR"/>
        </w:rPr>
        <w:t>. Conocimiento profundo de las tradiciones religiosas-jurídicas de Israel</w:t>
      </w:r>
      <w:r w:rsidR="003C06FA" w:rsidRPr="00641596">
        <w:rPr>
          <w:sz w:val="22"/>
          <w:szCs w:val="22"/>
          <w:lang w:val="es-AR"/>
        </w:rPr>
        <w:t>. Asociado a lo descripto de la inmersión/conocimiento de la cultura, se desarrollo religioso -no descripto- abre otro movimiento transformativo y necesario entre los sectores de la periferia, lejos del centro religioso-político.</w:t>
      </w:r>
      <w:r w:rsidRPr="00641596">
        <w:rPr>
          <w:sz w:val="22"/>
          <w:szCs w:val="22"/>
          <w:lang w:val="es-AR"/>
        </w:rPr>
        <w:t xml:space="preserve"> También a través de diferentes fuentes de los evangelios sinópticos, los efectos sobre la salud de los seguidores y gente que se encuentra en el camino, describen a un hombre que sabe como relacionar la tradición y la mejora eficaz en la vida de las personas (curaciones). El aspecto de “taumaturgo”, bien cargado de simbolismo en los textos -y metido en la tradición judaica-, demuestra a un ser que sabe como vincularse con la palabra que sana y quizás con elementos de curaciones que mejoran la experiencia </w:t>
      </w:r>
    </w:p>
    <w:p w14:paraId="7E14D8B0" w14:textId="2C7C8577" w:rsidR="00807AE5" w:rsidRDefault="00346275" w:rsidP="00757D80">
      <w:pPr>
        <w:jc w:val="both"/>
        <w:rPr>
          <w:sz w:val="22"/>
          <w:szCs w:val="22"/>
          <w:lang w:val="es-AR"/>
        </w:rPr>
      </w:pPr>
      <w:r w:rsidRPr="00641596">
        <w:rPr>
          <w:sz w:val="22"/>
          <w:szCs w:val="22"/>
          <w:lang w:val="es-AR"/>
        </w:rPr>
        <w:t>Trabajo. Nazareth. Los años ocultos.</w:t>
      </w:r>
      <w:r w:rsidR="0041648B" w:rsidRPr="00641596">
        <w:rPr>
          <w:sz w:val="22"/>
          <w:szCs w:val="22"/>
          <w:lang w:val="es-AR"/>
        </w:rPr>
        <w:t xml:space="preserve"> </w:t>
      </w:r>
      <w:r w:rsidR="00395D55" w:rsidRPr="00641596">
        <w:rPr>
          <w:sz w:val="22"/>
          <w:szCs w:val="22"/>
          <w:lang w:val="es-AR"/>
        </w:rPr>
        <w:t xml:space="preserve">La experiencia de Jesus posiblemente esta defina por su entorno histórico de relaciones, </w:t>
      </w:r>
      <w:r w:rsidR="00EB3A02" w:rsidRPr="00641596">
        <w:rPr>
          <w:sz w:val="22"/>
          <w:szCs w:val="22"/>
          <w:lang w:val="es-AR"/>
        </w:rPr>
        <w:t xml:space="preserve">esa cultura y sabiduría trazado por las relaciones económico-sociales en ese sector de la región de Galilea, </w:t>
      </w:r>
      <w:r w:rsidR="00BF715B" w:rsidRPr="00641596">
        <w:rPr>
          <w:sz w:val="22"/>
          <w:szCs w:val="22"/>
          <w:lang w:val="es-AR"/>
        </w:rPr>
        <w:t>donde se demando la mano de obra de artesanos para los diferentes proyectos que desarrollaba el imperio Romano</w:t>
      </w:r>
      <w:r w:rsidR="0089688B" w:rsidRPr="00641596">
        <w:rPr>
          <w:sz w:val="22"/>
          <w:szCs w:val="22"/>
          <w:lang w:val="es-AR"/>
        </w:rPr>
        <w:t>. Posiblemente, el trabajo de artesano (</w:t>
      </w:r>
      <w:proofErr w:type="spellStart"/>
      <w:r w:rsidR="0089688B" w:rsidRPr="00641596">
        <w:rPr>
          <w:sz w:val="22"/>
          <w:szCs w:val="22"/>
          <w:lang w:val="es-AR"/>
        </w:rPr>
        <w:t>te</w:t>
      </w:r>
      <w:r w:rsidR="004F3077" w:rsidRPr="00641596">
        <w:rPr>
          <w:sz w:val="22"/>
          <w:szCs w:val="22"/>
          <w:lang w:val="es-AR"/>
        </w:rPr>
        <w:t>kton</w:t>
      </w:r>
      <w:proofErr w:type="spellEnd"/>
      <w:r w:rsidR="004F3077" w:rsidRPr="00641596">
        <w:rPr>
          <w:sz w:val="22"/>
          <w:szCs w:val="22"/>
          <w:lang w:val="es-AR"/>
        </w:rPr>
        <w:t>) en la fabricación de construcciones y herramientas, mas algún traslado en la región y el contacto de diversos encuentros culturales</w:t>
      </w:r>
      <w:r w:rsidR="00641596" w:rsidRPr="00641596">
        <w:rPr>
          <w:sz w:val="22"/>
          <w:szCs w:val="22"/>
          <w:lang w:val="es-AR"/>
        </w:rPr>
        <w:t xml:space="preserve">, ampliaron el sentido de este </w:t>
      </w:r>
      <w:proofErr w:type="spellStart"/>
      <w:r w:rsidR="00641596" w:rsidRPr="00641596">
        <w:rPr>
          <w:sz w:val="22"/>
          <w:szCs w:val="22"/>
          <w:lang w:val="es-AR"/>
        </w:rPr>
        <w:t>rabbi</w:t>
      </w:r>
      <w:proofErr w:type="spellEnd"/>
      <w:r w:rsidR="00B1520F">
        <w:rPr>
          <w:sz w:val="22"/>
          <w:szCs w:val="22"/>
          <w:lang w:val="es-AR"/>
        </w:rPr>
        <w:t xml:space="preserve"> </w:t>
      </w:r>
      <w:r w:rsidR="00807AE5">
        <w:rPr>
          <w:sz w:val="22"/>
          <w:szCs w:val="22"/>
          <w:lang w:val="es-AR"/>
        </w:rPr>
        <w:t>-</w:t>
      </w:r>
      <w:r w:rsidR="00B1520F">
        <w:rPr>
          <w:sz w:val="22"/>
          <w:szCs w:val="22"/>
          <w:lang w:val="es-AR"/>
        </w:rPr>
        <w:t>y/o entendido en la tradición religiosa</w:t>
      </w:r>
      <w:r w:rsidR="00807AE5">
        <w:rPr>
          <w:sz w:val="22"/>
          <w:szCs w:val="22"/>
          <w:lang w:val="es-AR"/>
        </w:rPr>
        <w:t>/cultura-</w:t>
      </w:r>
      <w:r w:rsidR="00641596" w:rsidRPr="00641596">
        <w:rPr>
          <w:sz w:val="22"/>
          <w:szCs w:val="22"/>
          <w:lang w:val="es-AR"/>
        </w:rPr>
        <w:t xml:space="preserve"> de una zona periférica al centro de gobernanza de la cultura judaica</w:t>
      </w:r>
      <w:r w:rsidR="00F3226E">
        <w:rPr>
          <w:sz w:val="22"/>
          <w:szCs w:val="22"/>
          <w:lang w:val="es-AR"/>
        </w:rPr>
        <w:t xml:space="preserve">, para predicar el “Reino de Dios” </w:t>
      </w:r>
      <w:r w:rsidR="00807AE5">
        <w:rPr>
          <w:sz w:val="22"/>
          <w:szCs w:val="22"/>
          <w:lang w:val="es-AR"/>
        </w:rPr>
        <w:t>entre campesinos, artesanos y pescadores.</w:t>
      </w:r>
    </w:p>
    <w:p w14:paraId="4FCCE381" w14:textId="04274D31" w:rsidR="0041648B" w:rsidRDefault="00346275" w:rsidP="00C82FF0">
      <w:pPr>
        <w:jc w:val="both"/>
        <w:rPr>
          <w:lang w:val="es-AR"/>
        </w:rPr>
      </w:pPr>
      <w:r w:rsidRPr="00641596">
        <w:rPr>
          <w:sz w:val="22"/>
          <w:szCs w:val="22"/>
          <w:lang w:val="es-AR"/>
        </w:rPr>
        <w:t>Social. El lugar social de la periferia.</w:t>
      </w:r>
      <w:r w:rsidR="00F3226E">
        <w:rPr>
          <w:sz w:val="22"/>
          <w:szCs w:val="22"/>
          <w:lang w:val="es-AR"/>
        </w:rPr>
        <w:t xml:space="preserve"> El caminar geográfico, siguiendo </w:t>
      </w:r>
      <w:r w:rsidR="00C15283">
        <w:rPr>
          <w:sz w:val="22"/>
          <w:szCs w:val="22"/>
          <w:lang w:val="es-AR"/>
        </w:rPr>
        <w:t>desde los lugares mas ex</w:t>
      </w:r>
      <w:r w:rsidR="00A7676C">
        <w:rPr>
          <w:sz w:val="22"/>
          <w:szCs w:val="22"/>
          <w:lang w:val="es-AR"/>
        </w:rPr>
        <w:t>cluidos -como ya dijimos lejos de los centros de poder-, hasta Jerusal</w:t>
      </w:r>
      <w:r w:rsidR="001A189A">
        <w:rPr>
          <w:sz w:val="22"/>
          <w:szCs w:val="22"/>
          <w:lang w:val="es-AR"/>
        </w:rPr>
        <w:t xml:space="preserve">én. Y claramente, la vida de un “judío marginal”, estando </w:t>
      </w:r>
      <w:r w:rsidR="004205A8">
        <w:rPr>
          <w:sz w:val="22"/>
          <w:szCs w:val="22"/>
          <w:lang w:val="es-AR"/>
        </w:rPr>
        <w:t xml:space="preserve">entre artesanos, pescadores, viudas, campesinos. Toda su predica </w:t>
      </w:r>
      <w:r w:rsidR="00C82FF0">
        <w:rPr>
          <w:sz w:val="22"/>
          <w:szCs w:val="22"/>
          <w:lang w:val="es-AR"/>
        </w:rPr>
        <w:t xml:space="preserve">y las practicas sociales desatan </w:t>
      </w:r>
      <w:r w:rsidR="00730484">
        <w:rPr>
          <w:sz w:val="22"/>
          <w:szCs w:val="22"/>
          <w:lang w:val="es-AR"/>
        </w:rPr>
        <w:t xml:space="preserve">“nudos” (liberan) y reconstruyen las relaciones comunitarias y personales de </w:t>
      </w:r>
      <w:r w:rsidR="00232629">
        <w:rPr>
          <w:sz w:val="22"/>
          <w:szCs w:val="22"/>
          <w:lang w:val="es-AR"/>
        </w:rPr>
        <w:t>se</w:t>
      </w:r>
      <w:r w:rsidR="00B04C33">
        <w:rPr>
          <w:sz w:val="22"/>
          <w:szCs w:val="22"/>
          <w:lang w:val="es-AR"/>
        </w:rPr>
        <w:t>guidoras y seguidores que “comen juntos” y “caminan juntos”</w:t>
      </w:r>
      <w:r w:rsidR="0075452B">
        <w:rPr>
          <w:sz w:val="22"/>
          <w:szCs w:val="22"/>
          <w:lang w:val="es-AR"/>
        </w:rPr>
        <w:t xml:space="preserve"> -independientemente de su extracción social o rol-. E identifica las contradicciones en un pueblo monoteísta que “quiere ser” -por su tradición histórica/religiosa- pero que </w:t>
      </w:r>
      <w:r w:rsidR="00C5509A">
        <w:rPr>
          <w:sz w:val="22"/>
          <w:szCs w:val="22"/>
          <w:lang w:val="es-AR"/>
        </w:rPr>
        <w:t xml:space="preserve">termina en el yugo histórico del imperio. </w:t>
      </w:r>
      <w:r w:rsidR="00F22192">
        <w:rPr>
          <w:sz w:val="22"/>
          <w:szCs w:val="22"/>
          <w:lang w:val="es-AR"/>
        </w:rPr>
        <w:t xml:space="preserve">El Dios de Jesus, es un </w:t>
      </w:r>
      <w:r w:rsidR="004E3AA5">
        <w:rPr>
          <w:sz w:val="22"/>
          <w:szCs w:val="22"/>
          <w:lang w:val="es-AR"/>
        </w:rPr>
        <w:t>Dios de Justicia y paz -en especial para los marginados y los pobres</w:t>
      </w:r>
      <w:r w:rsidR="00896E8C">
        <w:rPr>
          <w:sz w:val="22"/>
          <w:szCs w:val="22"/>
          <w:lang w:val="es-AR"/>
        </w:rPr>
        <w:t>-. A la voz profética coti</w:t>
      </w:r>
      <w:r w:rsidR="00A63AE1">
        <w:rPr>
          <w:sz w:val="22"/>
          <w:szCs w:val="22"/>
          <w:lang w:val="es-AR"/>
        </w:rPr>
        <w:t>di</w:t>
      </w:r>
      <w:r w:rsidR="00896E8C">
        <w:rPr>
          <w:sz w:val="22"/>
          <w:szCs w:val="22"/>
          <w:lang w:val="es-AR"/>
        </w:rPr>
        <w:t>ana que interpela a los poderosos y a sus seguidores, le agrega la experiencia de proxim</w:t>
      </w:r>
      <w:r w:rsidR="00A63AE1">
        <w:rPr>
          <w:sz w:val="22"/>
          <w:szCs w:val="22"/>
          <w:lang w:val="es-AR"/>
        </w:rPr>
        <w:t xml:space="preserve">idad </w:t>
      </w:r>
      <w:r w:rsidR="0038670B">
        <w:rPr>
          <w:sz w:val="22"/>
          <w:szCs w:val="22"/>
          <w:lang w:val="es-AR"/>
        </w:rPr>
        <w:t>y</w:t>
      </w:r>
      <w:r w:rsidR="00A63AE1">
        <w:rPr>
          <w:sz w:val="22"/>
          <w:szCs w:val="22"/>
          <w:lang w:val="es-AR"/>
        </w:rPr>
        <w:t xml:space="preserve"> </w:t>
      </w:r>
      <w:r w:rsidR="0038670B">
        <w:rPr>
          <w:sz w:val="22"/>
          <w:szCs w:val="22"/>
          <w:lang w:val="es-AR"/>
        </w:rPr>
        <w:t>“</w:t>
      </w:r>
      <w:r w:rsidR="00A63AE1">
        <w:rPr>
          <w:sz w:val="22"/>
          <w:szCs w:val="22"/>
          <w:lang w:val="es-AR"/>
        </w:rPr>
        <w:t>perfume de liberación</w:t>
      </w:r>
      <w:r w:rsidR="0038670B">
        <w:rPr>
          <w:sz w:val="22"/>
          <w:szCs w:val="22"/>
          <w:lang w:val="es-AR"/>
        </w:rPr>
        <w:t>” de corazón a corazón. Profundamente humano.</w:t>
      </w:r>
      <w:r w:rsidR="00A63AE1">
        <w:rPr>
          <w:sz w:val="22"/>
          <w:szCs w:val="22"/>
          <w:lang w:val="es-AR"/>
        </w:rPr>
        <w:t xml:space="preserve"> </w:t>
      </w:r>
      <w:r w:rsidR="0041648B">
        <w:rPr>
          <w:lang w:val="es-AR"/>
        </w:rPr>
        <w:br w:type="page"/>
      </w:r>
    </w:p>
    <w:p w14:paraId="2500A61B" w14:textId="77777777" w:rsidR="0038670B" w:rsidRDefault="00346275" w:rsidP="0099627E">
      <w:pPr>
        <w:jc w:val="both"/>
        <w:rPr>
          <w:lang w:val="es-AR"/>
        </w:rPr>
      </w:pPr>
      <w:r>
        <w:rPr>
          <w:lang w:val="es-AR"/>
        </w:rPr>
        <w:lastRenderedPageBreak/>
        <w:t>Respuesta 2 – Proyecto del Reino de Jesus y la comunidad alternativa</w:t>
      </w:r>
    </w:p>
    <w:p w14:paraId="6D6D9021" w14:textId="056CCFF6" w:rsidR="00F659DB" w:rsidRDefault="004A42BF" w:rsidP="0099627E">
      <w:pPr>
        <w:jc w:val="both"/>
        <w:rPr>
          <w:lang w:val="es-AR"/>
        </w:rPr>
      </w:pPr>
      <w:r>
        <w:rPr>
          <w:lang w:val="es-AR"/>
        </w:rPr>
        <w:t>La practica del proyecto del Reino de Dios predicada</w:t>
      </w:r>
      <w:r w:rsidR="00456AC2">
        <w:rPr>
          <w:lang w:val="es-AR"/>
        </w:rPr>
        <w:t>/vivida</w:t>
      </w:r>
      <w:r>
        <w:rPr>
          <w:lang w:val="es-AR"/>
        </w:rPr>
        <w:t xml:space="preserve"> por </w:t>
      </w:r>
      <w:r w:rsidR="00456AC2">
        <w:rPr>
          <w:lang w:val="es-AR"/>
        </w:rPr>
        <w:t>este “judío marginal” y su movimiento presenta hechos novedo</w:t>
      </w:r>
      <w:r w:rsidR="00345CD8">
        <w:rPr>
          <w:lang w:val="es-AR"/>
        </w:rPr>
        <w:t xml:space="preserve">sos (“la buena nueva”) que tienen efectos </w:t>
      </w:r>
      <w:r w:rsidR="00105E89">
        <w:rPr>
          <w:lang w:val="es-AR"/>
        </w:rPr>
        <w:t xml:space="preserve">expansivos </w:t>
      </w:r>
      <w:r w:rsidR="003931A3">
        <w:rPr>
          <w:lang w:val="es-AR"/>
        </w:rPr>
        <w:t xml:space="preserve">vitales </w:t>
      </w:r>
      <w:r w:rsidR="00105E89">
        <w:rPr>
          <w:lang w:val="es-AR"/>
        </w:rPr>
        <w:t xml:space="preserve">para quienes </w:t>
      </w:r>
      <w:r w:rsidR="00885797">
        <w:rPr>
          <w:lang w:val="es-AR"/>
        </w:rPr>
        <w:t>lo siguieron y lo siguen.</w:t>
      </w:r>
      <w:r w:rsidR="00553566">
        <w:rPr>
          <w:lang w:val="es-AR"/>
        </w:rPr>
        <w:t xml:space="preserve"> Principalmente por las siguientes características que profu</w:t>
      </w:r>
      <w:r w:rsidR="003931A3">
        <w:rPr>
          <w:lang w:val="es-AR"/>
        </w:rPr>
        <w:t>ndiza la experiencia humana</w:t>
      </w:r>
      <w:r w:rsidR="00BC4A5F">
        <w:rPr>
          <w:lang w:val="es-AR"/>
        </w:rPr>
        <w:t xml:space="preserve">. La practica del Evangelio se materializa en la practica de la comunidad alternativa. </w:t>
      </w:r>
    </w:p>
    <w:p w14:paraId="358D712F" w14:textId="73FB5DC1" w:rsidR="00910D29" w:rsidRDefault="00910D29" w:rsidP="0099627E">
      <w:pPr>
        <w:jc w:val="both"/>
        <w:rPr>
          <w:lang w:val="es-AR"/>
        </w:rPr>
      </w:pPr>
      <w:r>
        <w:rPr>
          <w:lang w:val="es-AR"/>
        </w:rPr>
        <w:t xml:space="preserve">La comida juntos. La experiencia de un grupo de </w:t>
      </w:r>
      <w:r w:rsidR="00A74DF1">
        <w:rPr>
          <w:lang w:val="es-AR"/>
        </w:rPr>
        <w:t xml:space="preserve">hombres y mujeres que se agrupa en torno a las enseñanzas y experiencias de este </w:t>
      </w:r>
      <w:r w:rsidR="00FC5377">
        <w:rPr>
          <w:lang w:val="es-AR"/>
        </w:rPr>
        <w:t>profeta/</w:t>
      </w:r>
      <w:proofErr w:type="spellStart"/>
      <w:r w:rsidR="00FC5377">
        <w:rPr>
          <w:lang w:val="es-AR"/>
        </w:rPr>
        <w:t>rabbi</w:t>
      </w:r>
      <w:proofErr w:type="spellEnd"/>
      <w:r w:rsidR="00FC5377">
        <w:rPr>
          <w:lang w:val="es-AR"/>
        </w:rPr>
        <w:t>/”un</w:t>
      </w:r>
      <w:r w:rsidR="00A66F1E">
        <w:rPr>
          <w:lang w:val="es-AR"/>
        </w:rPr>
        <w:t>o</w:t>
      </w:r>
      <w:r w:rsidR="00FC5377">
        <w:rPr>
          <w:lang w:val="es-AR"/>
        </w:rPr>
        <w:t xml:space="preserve"> de ellos” marginal </w:t>
      </w:r>
      <w:r w:rsidR="000D59B1">
        <w:rPr>
          <w:lang w:val="es-AR"/>
        </w:rPr>
        <w:t>-</w:t>
      </w:r>
      <w:r w:rsidR="00FC5377">
        <w:rPr>
          <w:lang w:val="es-AR"/>
        </w:rPr>
        <w:t>que centra su vida</w:t>
      </w:r>
      <w:r w:rsidR="0099627E">
        <w:rPr>
          <w:lang w:val="es-AR"/>
        </w:rPr>
        <w:t>/mensaje</w:t>
      </w:r>
      <w:r w:rsidR="00FC5377">
        <w:rPr>
          <w:lang w:val="es-AR"/>
        </w:rPr>
        <w:t xml:space="preserve"> en el Dios de </w:t>
      </w:r>
      <w:r w:rsidR="007E5325">
        <w:rPr>
          <w:lang w:val="es-AR"/>
        </w:rPr>
        <w:t>los profetas</w:t>
      </w:r>
      <w:r w:rsidR="0099627E">
        <w:rPr>
          <w:lang w:val="es-AR"/>
        </w:rPr>
        <w:t xml:space="preserve"> y su pueblo</w:t>
      </w:r>
      <w:r w:rsidR="000D59B1">
        <w:rPr>
          <w:lang w:val="es-AR"/>
        </w:rPr>
        <w:t>-</w:t>
      </w:r>
      <w:r w:rsidR="00A66F1E">
        <w:rPr>
          <w:lang w:val="es-AR"/>
        </w:rPr>
        <w:t>, no</w:t>
      </w:r>
      <w:r w:rsidR="000D59B1">
        <w:rPr>
          <w:lang w:val="es-AR"/>
        </w:rPr>
        <w:t xml:space="preserve"> deja a nadie afuera respecto a las necesidades básicas y vitales </w:t>
      </w:r>
      <w:r w:rsidR="004E41F6">
        <w:rPr>
          <w:lang w:val="es-AR"/>
        </w:rPr>
        <w:t xml:space="preserve">de las personas que buscan su guía o están cruzadas por realidades personales y dolor </w:t>
      </w:r>
      <w:r w:rsidR="003D3504">
        <w:rPr>
          <w:lang w:val="es-AR"/>
        </w:rPr>
        <w:t xml:space="preserve">en su psiquis o hasta los huesos. </w:t>
      </w:r>
      <w:r w:rsidR="008E19EF">
        <w:rPr>
          <w:lang w:val="es-AR"/>
        </w:rPr>
        <w:t>Esto se da en un proceso/estructura de relaciones económicas que tanto en ese tiempo de Judea</w:t>
      </w:r>
      <w:r w:rsidR="00546596">
        <w:rPr>
          <w:lang w:val="es-AR"/>
        </w:rPr>
        <w:t xml:space="preserve"> -</w:t>
      </w:r>
      <w:r w:rsidR="008E19EF">
        <w:rPr>
          <w:lang w:val="es-AR"/>
        </w:rPr>
        <w:t>como hoy</w:t>
      </w:r>
      <w:r w:rsidR="00546596">
        <w:rPr>
          <w:lang w:val="es-AR"/>
        </w:rPr>
        <w:t xml:space="preserve">-, esas necesidades básicas vitales se recortan, </w:t>
      </w:r>
      <w:r w:rsidR="00312928">
        <w:rPr>
          <w:lang w:val="es-AR"/>
        </w:rPr>
        <w:t xml:space="preserve">y las mayorías silenciosas </w:t>
      </w:r>
      <w:r w:rsidR="00EE5F88">
        <w:rPr>
          <w:lang w:val="es-AR"/>
        </w:rPr>
        <w:t xml:space="preserve">y marginadas de los bienes del mundo sufre. </w:t>
      </w:r>
    </w:p>
    <w:p w14:paraId="1C371779" w14:textId="77777777" w:rsidR="00234DE5" w:rsidRDefault="00234DE5" w:rsidP="0099627E">
      <w:pPr>
        <w:jc w:val="both"/>
        <w:rPr>
          <w:lang w:val="es-AR"/>
        </w:rPr>
      </w:pPr>
    </w:p>
    <w:p w14:paraId="7CF1C73B" w14:textId="77777777" w:rsidR="00282C81" w:rsidRDefault="00EE5F88" w:rsidP="0099627E">
      <w:pPr>
        <w:jc w:val="both"/>
        <w:rPr>
          <w:lang w:val="es-AR"/>
        </w:rPr>
      </w:pPr>
      <w:r>
        <w:rPr>
          <w:lang w:val="es-AR"/>
        </w:rPr>
        <w:t xml:space="preserve">La imagen de Dios. </w:t>
      </w:r>
      <w:r w:rsidR="00234DE5">
        <w:rPr>
          <w:lang w:val="es-AR"/>
        </w:rPr>
        <w:t xml:space="preserve">La necesidad que el Trascendente/Inmanente </w:t>
      </w:r>
      <w:r w:rsidR="006E5DFD">
        <w:rPr>
          <w:lang w:val="es-AR"/>
        </w:rPr>
        <w:t>crezca en la humanidad y corazón de todas las personas, sin exclusión</w:t>
      </w:r>
      <w:r w:rsidR="00FE6390">
        <w:rPr>
          <w:lang w:val="es-AR"/>
        </w:rPr>
        <w:t xml:space="preserve">, y que ilumina la cotidianidad -y el silencio- de la vida diaria con otros. </w:t>
      </w:r>
      <w:r w:rsidR="004F50CA">
        <w:rPr>
          <w:lang w:val="es-AR"/>
        </w:rPr>
        <w:t xml:space="preserve">Mas allá de sentir la presencia de Dios en la experiencia de los </w:t>
      </w:r>
      <w:r w:rsidR="00BE19EB">
        <w:rPr>
          <w:lang w:val="es-AR"/>
        </w:rPr>
        <w:t>“</w:t>
      </w:r>
      <w:r w:rsidR="004F50CA">
        <w:rPr>
          <w:lang w:val="es-AR"/>
        </w:rPr>
        <w:t>grandes templos</w:t>
      </w:r>
      <w:r w:rsidR="00BE19EB">
        <w:rPr>
          <w:lang w:val="es-AR"/>
        </w:rPr>
        <w:t xml:space="preserve">” -experiencias de fe conducidas y vividas en un marco cultural </w:t>
      </w:r>
      <w:r w:rsidR="00396457">
        <w:rPr>
          <w:lang w:val="es-AR"/>
        </w:rPr>
        <w:t>y direccionadas por castas de hombres-</w:t>
      </w:r>
      <w:r w:rsidR="002322B9">
        <w:rPr>
          <w:lang w:val="es-AR"/>
        </w:rPr>
        <w:t>, la comunidad alternativa es lugar de encuentro de fe y Vida. Dios que se revela en lo coti</w:t>
      </w:r>
      <w:r w:rsidR="00F632BD">
        <w:rPr>
          <w:lang w:val="es-AR"/>
        </w:rPr>
        <w:t xml:space="preserve">diano y en lo relacional. En la comunicación </w:t>
      </w:r>
      <w:r w:rsidR="000349FE">
        <w:rPr>
          <w:lang w:val="es-AR"/>
        </w:rPr>
        <w:t>del arte de expresar lo que vive el corazón. El Dios de Jesus, que es parte de lo que se descubre en comunidad -con sus luces y sus sombras</w:t>
      </w:r>
      <w:r w:rsidR="001D5552">
        <w:rPr>
          <w:lang w:val="es-AR"/>
        </w:rPr>
        <w:t>, sus encuentros y desencuentros-</w:t>
      </w:r>
      <w:r w:rsidR="00726D30">
        <w:rPr>
          <w:lang w:val="es-AR"/>
        </w:rPr>
        <w:t>, se revela en lo pequeño</w:t>
      </w:r>
      <w:r w:rsidR="00E04DCA">
        <w:rPr>
          <w:lang w:val="es-AR"/>
        </w:rPr>
        <w:t>. Y es ahí, donde un pueblo y las personas que viv</w:t>
      </w:r>
      <w:r w:rsidR="00FC34BB">
        <w:rPr>
          <w:lang w:val="es-AR"/>
        </w:rPr>
        <w:t>ieron/viven/vivimos</w:t>
      </w:r>
      <w:r w:rsidR="00E04DCA">
        <w:rPr>
          <w:lang w:val="es-AR"/>
        </w:rPr>
        <w:t xml:space="preserve"> en el dolor (fruto de un marco multidimensional de opresión, que se aleja de sus raíces, de ese “… escucha Israel..”</w:t>
      </w:r>
      <w:r w:rsidR="00FC34BB">
        <w:rPr>
          <w:lang w:val="es-AR"/>
        </w:rPr>
        <w:t xml:space="preserve">) encuentran el espacio vital para trascender </w:t>
      </w:r>
      <w:r w:rsidR="00282C81">
        <w:rPr>
          <w:lang w:val="es-AR"/>
        </w:rPr>
        <w:t xml:space="preserve">y reconocernos/ reconocerse dignos. </w:t>
      </w:r>
    </w:p>
    <w:p w14:paraId="3F6E9F0A" w14:textId="77777777" w:rsidR="00282C81" w:rsidRDefault="00282C81" w:rsidP="0099627E">
      <w:pPr>
        <w:jc w:val="both"/>
        <w:rPr>
          <w:lang w:val="es-AR"/>
        </w:rPr>
      </w:pPr>
    </w:p>
    <w:p w14:paraId="2D06D5BE" w14:textId="1F50E622" w:rsidR="00EE5F88" w:rsidRDefault="00282C81" w:rsidP="0099627E">
      <w:pPr>
        <w:jc w:val="both"/>
        <w:rPr>
          <w:lang w:val="es-AR"/>
        </w:rPr>
      </w:pPr>
      <w:r>
        <w:rPr>
          <w:lang w:val="es-AR"/>
        </w:rPr>
        <w:t xml:space="preserve">La necesidad de compartir la Memoria de fe. La comunidad alternativa (el “movimiento de Jesus”) recrea y reinterpreta </w:t>
      </w:r>
      <w:r w:rsidR="005C0024">
        <w:rPr>
          <w:lang w:val="es-AR"/>
        </w:rPr>
        <w:t xml:space="preserve">los hechos históricos y la tradición cultural fundada en el monoteísmo, que </w:t>
      </w:r>
      <w:r w:rsidR="00521C02">
        <w:rPr>
          <w:lang w:val="es-AR"/>
        </w:rPr>
        <w:t xml:space="preserve">es profundamente humana </w:t>
      </w:r>
      <w:r w:rsidR="000D7A19">
        <w:rPr>
          <w:lang w:val="es-AR"/>
        </w:rPr>
        <w:t>por su aporte cultural. Cuando esa tradición y realidad fundada en ella, ex</w:t>
      </w:r>
      <w:r w:rsidR="0009094A">
        <w:rPr>
          <w:lang w:val="es-AR"/>
        </w:rPr>
        <w:t xml:space="preserve">cluye, ahí </w:t>
      </w:r>
      <w:r w:rsidR="00D46EE0">
        <w:rPr>
          <w:lang w:val="es-AR"/>
        </w:rPr>
        <w:t>está</w:t>
      </w:r>
      <w:r w:rsidR="0009094A">
        <w:rPr>
          <w:lang w:val="es-AR"/>
        </w:rPr>
        <w:t xml:space="preserve"> el corazón y practica del nazareno para incluir, abrazar y compartir. </w:t>
      </w:r>
      <w:r w:rsidR="003E19C2">
        <w:rPr>
          <w:lang w:val="es-AR"/>
        </w:rPr>
        <w:t xml:space="preserve">Recreando la memoria, reinterpretándola, “yendo a las fuentes” de la tradición y los profetas.  </w:t>
      </w:r>
      <w:r w:rsidR="00D46EE0">
        <w:rPr>
          <w:lang w:val="es-AR"/>
        </w:rPr>
        <w:t xml:space="preserve">La enseñanza </w:t>
      </w:r>
      <w:r w:rsidR="005E23BE">
        <w:rPr>
          <w:lang w:val="es-AR"/>
        </w:rPr>
        <w:t>y transmisión del evangelio</w:t>
      </w:r>
      <w:r w:rsidR="00E60F7A">
        <w:rPr>
          <w:lang w:val="es-AR"/>
        </w:rPr>
        <w:t xml:space="preserve"> y sus valores</w:t>
      </w:r>
      <w:r w:rsidR="005E23BE">
        <w:rPr>
          <w:lang w:val="es-AR"/>
        </w:rPr>
        <w:t xml:space="preserve"> -tanto en su practica oral, como “intelectual”, pero principalmente vivida en una experiencia comunitaria- es </w:t>
      </w:r>
      <w:r w:rsidR="00DC0F21">
        <w:rPr>
          <w:lang w:val="es-AR"/>
        </w:rPr>
        <w:t>una raíz vital para la continuidad de la vida en todas sus dimensiones</w:t>
      </w:r>
      <w:r w:rsidR="00E60F7A">
        <w:rPr>
          <w:lang w:val="es-AR"/>
        </w:rPr>
        <w:t xml:space="preserve"> de la experiencia humana</w:t>
      </w:r>
      <w:r w:rsidR="00DC0F21">
        <w:rPr>
          <w:lang w:val="es-AR"/>
        </w:rPr>
        <w:t>.</w:t>
      </w:r>
    </w:p>
    <w:p w14:paraId="019BCEB9" w14:textId="77777777" w:rsidR="00E60F7A" w:rsidRDefault="00E60F7A" w:rsidP="0099627E">
      <w:pPr>
        <w:jc w:val="both"/>
        <w:rPr>
          <w:lang w:val="es-AR"/>
        </w:rPr>
      </w:pPr>
    </w:p>
    <w:p w14:paraId="74E189E6" w14:textId="12DB274D" w:rsidR="00E60F7A" w:rsidRDefault="00E60F7A" w:rsidP="0099627E">
      <w:pPr>
        <w:jc w:val="both"/>
        <w:rPr>
          <w:lang w:val="es-AR"/>
        </w:rPr>
      </w:pPr>
      <w:r>
        <w:rPr>
          <w:lang w:val="es-AR"/>
        </w:rPr>
        <w:t>La realidad que interpela. El hecho y el encuentro, las palabras</w:t>
      </w:r>
      <w:r w:rsidR="009B47A8">
        <w:rPr>
          <w:lang w:val="es-AR"/>
        </w:rPr>
        <w:t xml:space="preserve">, la acción, el dinamismo necesario y la solidaridad urgente, los sentimientos encontrados (la alegría, el dolor, </w:t>
      </w:r>
      <w:r w:rsidR="00787B33">
        <w:rPr>
          <w:lang w:val="es-AR"/>
        </w:rPr>
        <w:t>el devenir de las relaciones, etc.) surgen en la “vida en comunidad”. El “estar”/”la construcción</w:t>
      </w:r>
      <w:r w:rsidR="00F43210">
        <w:rPr>
          <w:lang w:val="es-AR"/>
        </w:rPr>
        <w:t xml:space="preserve">” del día a día, que descentra de la persona y la saca de una inmersión que a veces atenta contra su </w:t>
      </w:r>
      <w:r w:rsidR="00E65251">
        <w:rPr>
          <w:lang w:val="es-AR"/>
        </w:rPr>
        <w:t xml:space="preserve">salud mental/física, se explora en la comunidad. La experiencia es experiencia con otros y te </w:t>
      </w:r>
      <w:r w:rsidR="00AC4163">
        <w:rPr>
          <w:lang w:val="es-AR"/>
        </w:rPr>
        <w:t xml:space="preserve">libera de una soledad que excluye </w:t>
      </w:r>
      <w:r w:rsidR="00230459">
        <w:rPr>
          <w:lang w:val="es-AR"/>
        </w:rPr>
        <w:t>y margina</w:t>
      </w:r>
      <w:r w:rsidR="009F080D">
        <w:rPr>
          <w:lang w:val="es-AR"/>
        </w:rPr>
        <w:t xml:space="preserve">. La practica de Jesus </w:t>
      </w:r>
      <w:r w:rsidR="0082233D">
        <w:rPr>
          <w:lang w:val="es-AR"/>
        </w:rPr>
        <w:t>en su movimiento, educa a través de la comunidad, recreando las relaciones no solamente “con los que están” en la de uno, sino con todas las personas</w:t>
      </w:r>
      <w:r w:rsidR="008135CE">
        <w:rPr>
          <w:lang w:val="es-AR"/>
        </w:rPr>
        <w:t xml:space="preserve">, y desarrolla valores profundamente humanos, vitales y necesarios. </w:t>
      </w:r>
      <w:r w:rsidR="00230459">
        <w:rPr>
          <w:lang w:val="es-AR"/>
        </w:rPr>
        <w:t xml:space="preserve"> </w:t>
      </w:r>
    </w:p>
    <w:sectPr w:rsidR="00E60F7A" w:rsidSect="0034627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6275"/>
    <w:rsid w:val="000349FE"/>
    <w:rsid w:val="0009094A"/>
    <w:rsid w:val="000D59B1"/>
    <w:rsid w:val="000D7A19"/>
    <w:rsid w:val="00105E89"/>
    <w:rsid w:val="00116B34"/>
    <w:rsid w:val="001A189A"/>
    <w:rsid w:val="001B485E"/>
    <w:rsid w:val="001D5552"/>
    <w:rsid w:val="00230459"/>
    <w:rsid w:val="002322B9"/>
    <w:rsid w:val="00232629"/>
    <w:rsid w:val="00234DE5"/>
    <w:rsid w:val="00282C81"/>
    <w:rsid w:val="00294622"/>
    <w:rsid w:val="00312928"/>
    <w:rsid w:val="00345CD8"/>
    <w:rsid w:val="00346275"/>
    <w:rsid w:val="0038670B"/>
    <w:rsid w:val="003931A3"/>
    <w:rsid w:val="00395D55"/>
    <w:rsid w:val="00396457"/>
    <w:rsid w:val="003C06FA"/>
    <w:rsid w:val="003D3504"/>
    <w:rsid w:val="003E19C2"/>
    <w:rsid w:val="0041648B"/>
    <w:rsid w:val="004205A8"/>
    <w:rsid w:val="00456AC2"/>
    <w:rsid w:val="004A42BF"/>
    <w:rsid w:val="004E3AA5"/>
    <w:rsid w:val="004E41F6"/>
    <w:rsid w:val="004F3077"/>
    <w:rsid w:val="004F390E"/>
    <w:rsid w:val="004F50CA"/>
    <w:rsid w:val="00521C02"/>
    <w:rsid w:val="00546596"/>
    <w:rsid w:val="00553566"/>
    <w:rsid w:val="005C0024"/>
    <w:rsid w:val="005E23BE"/>
    <w:rsid w:val="00641596"/>
    <w:rsid w:val="006E5DFD"/>
    <w:rsid w:val="00726D30"/>
    <w:rsid w:val="00730484"/>
    <w:rsid w:val="0075452B"/>
    <w:rsid w:val="00757D80"/>
    <w:rsid w:val="00787B33"/>
    <w:rsid w:val="007E5325"/>
    <w:rsid w:val="00807AE5"/>
    <w:rsid w:val="008135CE"/>
    <w:rsid w:val="0082233D"/>
    <w:rsid w:val="00885797"/>
    <w:rsid w:val="0089688B"/>
    <w:rsid w:val="00896E8C"/>
    <w:rsid w:val="008E19EF"/>
    <w:rsid w:val="00910D29"/>
    <w:rsid w:val="0099627E"/>
    <w:rsid w:val="009B47A8"/>
    <w:rsid w:val="009F080D"/>
    <w:rsid w:val="00A63AE1"/>
    <w:rsid w:val="00A66F1E"/>
    <w:rsid w:val="00A74DF1"/>
    <w:rsid w:val="00A7676C"/>
    <w:rsid w:val="00AC4163"/>
    <w:rsid w:val="00B04C33"/>
    <w:rsid w:val="00B1520F"/>
    <w:rsid w:val="00BC4A5F"/>
    <w:rsid w:val="00BE19EB"/>
    <w:rsid w:val="00BF715B"/>
    <w:rsid w:val="00C15283"/>
    <w:rsid w:val="00C5509A"/>
    <w:rsid w:val="00C82FF0"/>
    <w:rsid w:val="00D46EE0"/>
    <w:rsid w:val="00DC0F21"/>
    <w:rsid w:val="00E04DCA"/>
    <w:rsid w:val="00E60F7A"/>
    <w:rsid w:val="00E65251"/>
    <w:rsid w:val="00EB3A02"/>
    <w:rsid w:val="00ED3D16"/>
    <w:rsid w:val="00EE5F88"/>
    <w:rsid w:val="00F22192"/>
    <w:rsid w:val="00F3226E"/>
    <w:rsid w:val="00F43210"/>
    <w:rsid w:val="00F621E7"/>
    <w:rsid w:val="00F632BD"/>
    <w:rsid w:val="00F659DB"/>
    <w:rsid w:val="00FC34BB"/>
    <w:rsid w:val="00FC5377"/>
    <w:rsid w:val="00FE639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41A50"/>
  <w15:chartTrackingRefBased/>
  <w15:docId w15:val="{DF2D091A-9BF3-49A1-A7E3-092495AC1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3462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462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4627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4627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4627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4627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4627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4627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4627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4627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34627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4627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4627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4627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4627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4627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4627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46275"/>
    <w:rPr>
      <w:rFonts w:eastAsiaTheme="majorEastAsia" w:cstheme="majorBidi"/>
      <w:color w:val="272727" w:themeColor="text1" w:themeTint="D8"/>
    </w:rPr>
  </w:style>
  <w:style w:type="paragraph" w:styleId="Ttulo">
    <w:name w:val="Title"/>
    <w:basedOn w:val="Normal"/>
    <w:next w:val="Normal"/>
    <w:link w:val="TtuloCar"/>
    <w:uiPriority w:val="10"/>
    <w:qFormat/>
    <w:rsid w:val="003462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4627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4627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4627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46275"/>
    <w:pPr>
      <w:spacing w:before="160"/>
      <w:jc w:val="center"/>
    </w:pPr>
    <w:rPr>
      <w:i/>
      <w:iCs/>
      <w:color w:val="404040" w:themeColor="text1" w:themeTint="BF"/>
    </w:rPr>
  </w:style>
  <w:style w:type="character" w:customStyle="1" w:styleId="CitaCar">
    <w:name w:val="Cita Car"/>
    <w:basedOn w:val="Fuentedeprrafopredeter"/>
    <w:link w:val="Cita"/>
    <w:uiPriority w:val="29"/>
    <w:rsid w:val="00346275"/>
    <w:rPr>
      <w:i/>
      <w:iCs/>
      <w:color w:val="404040" w:themeColor="text1" w:themeTint="BF"/>
    </w:rPr>
  </w:style>
  <w:style w:type="paragraph" w:styleId="Prrafodelista">
    <w:name w:val="List Paragraph"/>
    <w:basedOn w:val="Normal"/>
    <w:uiPriority w:val="34"/>
    <w:qFormat/>
    <w:rsid w:val="00346275"/>
    <w:pPr>
      <w:ind w:left="720"/>
      <w:contextualSpacing/>
    </w:pPr>
  </w:style>
  <w:style w:type="character" w:styleId="nfasisintenso">
    <w:name w:val="Intense Emphasis"/>
    <w:basedOn w:val="Fuentedeprrafopredeter"/>
    <w:uiPriority w:val="21"/>
    <w:qFormat/>
    <w:rsid w:val="00346275"/>
    <w:rPr>
      <w:i/>
      <w:iCs/>
      <w:color w:val="0F4761" w:themeColor="accent1" w:themeShade="BF"/>
    </w:rPr>
  </w:style>
  <w:style w:type="paragraph" w:styleId="Citadestacada">
    <w:name w:val="Intense Quote"/>
    <w:basedOn w:val="Normal"/>
    <w:next w:val="Normal"/>
    <w:link w:val="CitadestacadaCar"/>
    <w:uiPriority w:val="30"/>
    <w:qFormat/>
    <w:rsid w:val="003462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46275"/>
    <w:rPr>
      <w:i/>
      <w:iCs/>
      <w:color w:val="0F4761" w:themeColor="accent1" w:themeShade="BF"/>
    </w:rPr>
  </w:style>
  <w:style w:type="character" w:styleId="Referenciaintensa">
    <w:name w:val="Intense Reference"/>
    <w:basedOn w:val="Fuentedeprrafopredeter"/>
    <w:uiPriority w:val="32"/>
    <w:qFormat/>
    <w:rsid w:val="0034627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90</TotalTime>
  <Pages>2</Pages>
  <Words>1341</Words>
  <Characters>7245</Characters>
  <Application>Microsoft Office Word</Application>
  <DocSecurity>0</DocSecurity>
  <Lines>60</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Alfredo Herrero</dc:creator>
  <cp:keywords/>
  <dc:description/>
  <cp:lastModifiedBy>Alfredo Herrero</cp:lastModifiedBy>
  <cp:revision>81</cp:revision>
  <dcterms:created xsi:type="dcterms:W3CDTF">2026-03-23T13:14:00Z</dcterms:created>
  <dcterms:modified xsi:type="dcterms:W3CDTF">2026-03-24T12:15:00Z</dcterms:modified>
</cp:coreProperties>
</file>