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3C7" w:rsidRPr="00CE53C7" w:rsidRDefault="00CE53C7" w:rsidP="009012B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s-ES"/>
        </w:rPr>
      </w:pPr>
      <w:r w:rsidRPr="00CE53C7">
        <w:rPr>
          <w:rFonts w:ascii="Arial" w:eastAsia="Times New Roman" w:hAnsi="Arial" w:cs="Arial"/>
          <w:b/>
          <w:bCs/>
          <w:color w:val="000000"/>
          <w:sz w:val="24"/>
          <w:szCs w:val="24"/>
          <w:lang w:val="es-ES"/>
        </w:rPr>
        <w:t>Trabajo final Modulo IV</w:t>
      </w:r>
    </w:p>
    <w:p w:rsidR="00CE53C7" w:rsidRPr="00CE53C7" w:rsidRDefault="00CE53C7" w:rsidP="009012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</w:p>
    <w:p w:rsidR="00CE53C7" w:rsidRPr="009012B7" w:rsidRDefault="00CE53C7" w:rsidP="009012B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s-ES"/>
        </w:rPr>
      </w:pPr>
      <w:r w:rsidRPr="009012B7">
        <w:rPr>
          <w:rFonts w:ascii="Arial" w:eastAsia="Times New Roman" w:hAnsi="Arial" w:cs="Arial"/>
          <w:b/>
          <w:color w:val="000000"/>
          <w:sz w:val="24"/>
          <w:szCs w:val="24"/>
          <w:lang w:val="es-ES"/>
        </w:rPr>
        <w:t xml:space="preserve">Nombre: </w:t>
      </w:r>
      <w:r w:rsidRPr="009012B7">
        <w:rPr>
          <w:rFonts w:ascii="Arial" w:eastAsia="Times New Roman" w:hAnsi="Arial" w:cs="Arial"/>
          <w:color w:val="000000"/>
          <w:sz w:val="24"/>
          <w:szCs w:val="24"/>
          <w:lang w:val="es-ES"/>
        </w:rPr>
        <w:t>Carmen Ochoa</w:t>
      </w:r>
    </w:p>
    <w:p w:rsidR="00CE53C7" w:rsidRPr="009012B7" w:rsidRDefault="00CE53C7" w:rsidP="009012B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s-ES"/>
        </w:rPr>
      </w:pPr>
      <w:r w:rsidRPr="009012B7">
        <w:rPr>
          <w:rFonts w:ascii="Arial" w:eastAsia="Times New Roman" w:hAnsi="Arial" w:cs="Arial"/>
          <w:b/>
          <w:color w:val="000000"/>
          <w:sz w:val="24"/>
          <w:szCs w:val="24"/>
          <w:lang w:val="es-ES"/>
        </w:rPr>
        <w:t xml:space="preserve">Educador: </w:t>
      </w:r>
      <w:r w:rsidRPr="009012B7">
        <w:rPr>
          <w:rFonts w:ascii="Arial" w:eastAsia="Times New Roman" w:hAnsi="Arial" w:cs="Arial"/>
          <w:color w:val="000000"/>
          <w:sz w:val="24"/>
          <w:szCs w:val="24"/>
          <w:lang w:val="es-ES"/>
        </w:rPr>
        <w:t>Cristian Lienlaf</w:t>
      </w:r>
    </w:p>
    <w:p w:rsidR="00CE53C7" w:rsidRPr="00CE53C7" w:rsidRDefault="00CE53C7" w:rsidP="009012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</w:p>
    <w:p w:rsidR="00CE53C7" w:rsidRPr="009012B7" w:rsidRDefault="009012B7" w:rsidP="009012B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s-ES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es-ES"/>
        </w:rPr>
        <w:t>1</w:t>
      </w:r>
      <w:bookmarkStart w:id="0" w:name="_GoBack"/>
      <w:bookmarkEnd w:id="0"/>
      <w:r>
        <w:rPr>
          <w:rFonts w:ascii="Arial" w:eastAsia="Times New Roman" w:hAnsi="Arial" w:cs="Arial"/>
          <w:b/>
          <w:color w:val="000000"/>
          <w:sz w:val="24"/>
          <w:szCs w:val="24"/>
          <w:lang w:val="es-ES"/>
        </w:rPr>
        <w:t>-</w:t>
      </w:r>
      <w:r w:rsidRPr="009012B7">
        <w:rPr>
          <w:rFonts w:ascii="Arial" w:eastAsia="Times New Roman" w:hAnsi="Arial" w:cs="Arial"/>
          <w:b/>
          <w:color w:val="000000"/>
          <w:sz w:val="24"/>
          <w:szCs w:val="24"/>
          <w:lang w:val="es-ES"/>
        </w:rPr>
        <w:t xml:space="preserve"> ¿</w:t>
      </w:r>
      <w:r w:rsidR="00CE53C7" w:rsidRPr="009012B7">
        <w:rPr>
          <w:rFonts w:ascii="Arial" w:eastAsia="Times New Roman" w:hAnsi="Arial" w:cs="Arial"/>
          <w:b/>
          <w:color w:val="000000"/>
          <w:sz w:val="24"/>
          <w:szCs w:val="24"/>
          <w:lang w:val="es-ES"/>
        </w:rPr>
        <w:t>Por qué es valioso la tradición del cuarto Evangelio para la Tradición Cristiana?</w:t>
      </w:r>
    </w:p>
    <w:p w:rsidR="00CE53C7" w:rsidRPr="00CE53C7" w:rsidRDefault="00CE53C7" w:rsidP="009012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</w:p>
    <w:p w:rsidR="00CE53C7" w:rsidRPr="00CE53C7" w:rsidRDefault="00CE53C7" w:rsidP="009012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Es muy 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>valiosa p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or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>que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nos ofrecen una mirada 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teológica 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muy sobre hechos de Jesús</w:t>
      </w:r>
      <w:r>
        <w:rPr>
          <w:rFonts w:ascii="Arial" w:eastAsia="Times New Roman" w:hAnsi="Arial" w:cs="Arial"/>
          <w:sz w:val="24"/>
          <w:szCs w:val="24"/>
          <w:lang w:val="es-ES"/>
        </w:rPr>
        <w:t xml:space="preserve">. 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Una comparación dé los otros Evangelios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>,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Juan nos permitió ver 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a 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Jesús dé forma más directa con un plan Salvífico directo</w:t>
      </w:r>
      <w:r>
        <w:rPr>
          <w:rFonts w:ascii="Arial" w:eastAsia="Times New Roman" w:hAnsi="Arial" w:cs="Arial"/>
          <w:sz w:val="24"/>
          <w:szCs w:val="24"/>
          <w:lang w:val="es-ES"/>
        </w:rPr>
        <w:t xml:space="preserve">: 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Él verbo encarnado</w:t>
      </w:r>
    </w:p>
    <w:p w:rsidR="00CE53C7" w:rsidRPr="00CE53C7" w:rsidRDefault="00CE53C7" w:rsidP="009012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es muy valioso porque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real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mente sigue confiando a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través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dé su palabra que hace vida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>, e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l amor, la vida, la fe dé manera muy clara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>.</w:t>
      </w:r>
    </w:p>
    <w:p w:rsidR="00CE53C7" w:rsidRPr="00CE53C7" w:rsidRDefault="00CE53C7" w:rsidP="009012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Su encarnación refleja su principio</w:t>
      </w:r>
    </w:p>
    <w:p w:rsidR="00CE53C7" w:rsidRPr="00CE53C7" w:rsidRDefault="00CE53C7" w:rsidP="009012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¡Su Divinidad!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¡Yo soy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! Para poder explicar </w:t>
      </w:r>
      <w:r w:rsidR="00675E64">
        <w:rPr>
          <w:rFonts w:ascii="Arial" w:eastAsia="Times New Roman" w:hAnsi="Arial" w:cs="Arial"/>
          <w:sz w:val="24"/>
          <w:szCs w:val="24"/>
          <w:lang w:val="es-ES"/>
        </w:rPr>
        <w:t>s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us hechos y milagros como sigamos Vivos qué revelan lo lindo y hermoso dé la Gloria dé Dios</w:t>
      </w:r>
      <w:r w:rsidR="00675E64">
        <w:rPr>
          <w:rFonts w:ascii="Arial" w:eastAsia="Times New Roman" w:hAnsi="Arial" w:cs="Arial"/>
          <w:color w:val="000000"/>
          <w:sz w:val="24"/>
          <w:szCs w:val="24"/>
          <w:lang w:val="es-ES"/>
        </w:rPr>
        <w:t>.</w:t>
      </w:r>
    </w:p>
    <w:p w:rsidR="00CE53C7" w:rsidRPr="00CE53C7" w:rsidRDefault="00CE53C7" w:rsidP="009012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Es valiosa porque</w:t>
      </w:r>
      <w:r w:rsidR="00675E64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auténtica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mente nos ayuda a formar y enseñar a muchos hombres y mujeres que por su orgullo desconocen el papel importante de la mujer en los diferentes ámb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>itos.</w:t>
      </w:r>
    </w:p>
    <w:p w:rsidR="00CE53C7" w:rsidRPr="00CE53C7" w:rsidRDefault="00CE53C7" w:rsidP="009012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Su espiritualidad nos hace pr</w:t>
      </w:r>
      <w:r w:rsidR="00675E64">
        <w:rPr>
          <w:rFonts w:ascii="Arial" w:eastAsia="Times New Roman" w:hAnsi="Arial" w:cs="Arial"/>
          <w:color w:val="000000"/>
          <w:sz w:val="24"/>
          <w:szCs w:val="24"/>
          <w:lang w:val="es-ES"/>
        </w:rPr>
        <w:t>ofundizar el sentido oculto tras lo cual queda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a luz </w:t>
      </w:r>
      <w:r w:rsidR="00675E64">
        <w:rPr>
          <w:rFonts w:ascii="Arial" w:eastAsia="Times New Roman" w:hAnsi="Arial" w:cs="Arial"/>
          <w:sz w:val="24"/>
          <w:szCs w:val="24"/>
          <w:lang w:val="es-ES"/>
        </w:rPr>
        <w:t>e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n este cuarto evangelio</w:t>
      </w:r>
      <w:r w:rsidR="00675E64">
        <w:rPr>
          <w:rFonts w:ascii="Arial" w:eastAsia="Times New Roman" w:hAnsi="Arial" w:cs="Arial"/>
          <w:color w:val="000000"/>
          <w:sz w:val="24"/>
          <w:szCs w:val="24"/>
          <w:lang w:val="es-ES"/>
        </w:rPr>
        <w:t>, así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contemplamos una articulación de Forma Ex</w:t>
      </w:r>
      <w:r w:rsidR="00675E64">
        <w:rPr>
          <w:rFonts w:ascii="Arial" w:eastAsia="Times New Roman" w:hAnsi="Arial" w:cs="Arial"/>
          <w:color w:val="000000"/>
          <w:sz w:val="24"/>
          <w:szCs w:val="24"/>
          <w:lang w:val="es-ES"/>
        </w:rPr>
        <w:t>acta Única d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e </w:t>
      </w:r>
      <w:r w:rsidR="00675E64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como Juan conecta 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a</w:t>
      </w:r>
      <w:r w:rsidR="00675E64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la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Vida</w:t>
      </w:r>
      <w:r w:rsidR="00675E64">
        <w:rPr>
          <w:rFonts w:ascii="Arial" w:eastAsia="Times New Roman" w:hAnsi="Arial" w:cs="Arial"/>
          <w:color w:val="000000"/>
          <w:sz w:val="24"/>
          <w:szCs w:val="24"/>
          <w:lang w:val="es-ES"/>
        </w:rPr>
        <w:t>.</w:t>
      </w:r>
    </w:p>
    <w:p w:rsidR="00CE53C7" w:rsidRPr="00CE53C7" w:rsidRDefault="00CE53C7" w:rsidP="009012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¿Por qué n</w:t>
      </w:r>
      <w:r w:rsidR="00675E64">
        <w:rPr>
          <w:rFonts w:ascii="Arial" w:eastAsia="Times New Roman" w:hAnsi="Arial" w:cs="Arial"/>
          <w:color w:val="000000"/>
          <w:sz w:val="24"/>
          <w:szCs w:val="24"/>
          <w:lang w:val="es-ES"/>
        </w:rPr>
        <w:t>os damos cuenta de lo valioso q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ué es este evangelio para la tradición de hoy?</w:t>
      </w:r>
    </w:p>
    <w:p w:rsidR="00CE53C7" w:rsidRPr="00CE53C7" w:rsidRDefault="00CE53C7" w:rsidP="009012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Pues nada menos</w:t>
      </w:r>
      <w:r w:rsidR="00675E64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que es un arma poderosa para contra</w:t>
      </w:r>
      <w:r w:rsidR="00675E64"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rrestar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y poner que Jesús no hace excepción entre hombres y mujeres</w:t>
      </w:r>
      <w:r w:rsidR="00675E64">
        <w:rPr>
          <w:rFonts w:ascii="Arial" w:eastAsia="Times New Roman" w:hAnsi="Arial" w:cs="Arial"/>
          <w:color w:val="000000"/>
          <w:sz w:val="24"/>
          <w:szCs w:val="24"/>
          <w:lang w:val="es-ES"/>
        </w:rPr>
        <w:t>,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donde la mujer </w:t>
      </w:r>
      <w:r w:rsidR="00675E64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juega un papel muy importante, 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cada una con sus dones y carismas</w:t>
      </w:r>
      <w:r w:rsidR="00675E64">
        <w:rPr>
          <w:rFonts w:ascii="Arial" w:eastAsia="Times New Roman" w:hAnsi="Arial" w:cs="Arial"/>
          <w:color w:val="000000"/>
          <w:sz w:val="24"/>
          <w:szCs w:val="24"/>
          <w:lang w:val="es-ES"/>
        </w:rPr>
        <w:t>.</w:t>
      </w:r>
    </w:p>
    <w:p w:rsidR="00CE53C7" w:rsidRPr="00CE53C7" w:rsidRDefault="00CE53C7" w:rsidP="009012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Es importante recalcar</w:t>
      </w:r>
      <w:r w:rsidR="00675E64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que,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predicar</w:t>
      </w:r>
      <w:r w:rsidR="00675E64">
        <w:rPr>
          <w:rFonts w:ascii="Arial" w:eastAsia="Times New Roman" w:hAnsi="Arial" w:cs="Arial"/>
          <w:color w:val="000000"/>
          <w:sz w:val="24"/>
          <w:szCs w:val="24"/>
          <w:lang w:val="es-ES"/>
        </w:rPr>
        <w:t>,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accionar</w:t>
      </w:r>
      <w:r w:rsidR="00675E64">
        <w:rPr>
          <w:rFonts w:ascii="Arial" w:eastAsia="Times New Roman" w:hAnsi="Arial" w:cs="Arial"/>
          <w:color w:val="000000"/>
          <w:sz w:val="24"/>
          <w:szCs w:val="24"/>
          <w:lang w:val="es-ES"/>
        </w:rPr>
        <w:t>,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evangelizar</w:t>
      </w:r>
      <w:r w:rsidR="00675E64">
        <w:rPr>
          <w:rFonts w:ascii="Arial" w:eastAsia="Times New Roman" w:hAnsi="Arial" w:cs="Arial"/>
          <w:color w:val="000000"/>
          <w:sz w:val="24"/>
          <w:szCs w:val="24"/>
          <w:lang w:val="es-ES"/>
        </w:rPr>
        <w:t>, enseñar con el cuarto evangelio</w:t>
      </w:r>
      <w:r w:rsidR="00675E64">
        <w:rPr>
          <w:rFonts w:ascii="Arial" w:eastAsia="Times New Roman" w:hAnsi="Arial" w:cs="Arial"/>
          <w:sz w:val="24"/>
          <w:szCs w:val="24"/>
          <w:lang w:val="es-ES"/>
        </w:rPr>
        <w:t xml:space="preserve"> d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esde el inicio </w:t>
      </w:r>
      <w:r w:rsidR="00675E64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de 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su encarnación capítulo 1 hasta su pasión muerte y resurrección que es lo que</w:t>
      </w:r>
      <w:r w:rsidR="00675E64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hoy a nuestro día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entre conflictos, luces y sombra</w:t>
      </w:r>
      <w:r w:rsidR="00675E64">
        <w:rPr>
          <w:rFonts w:ascii="Arial" w:eastAsia="Times New Roman" w:hAnsi="Arial" w:cs="Arial"/>
          <w:color w:val="000000"/>
          <w:sz w:val="24"/>
          <w:szCs w:val="24"/>
          <w:lang w:val="es-ES"/>
        </w:rPr>
        <w:t>s.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 </w:t>
      </w:r>
    </w:p>
    <w:p w:rsidR="00CE53C7" w:rsidRPr="00CE53C7" w:rsidRDefault="00675E64" w:rsidP="009012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>Más Valioso son los relatos que cuentan los Encuentros con l</w:t>
      </w:r>
      <w:r w:rsidR="00CE53C7"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as Mujeres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. </w:t>
      </w:r>
      <w:r w:rsidR="00CE53C7"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No cabe duda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>,</w:t>
      </w:r>
      <w:r w:rsidR="00CE53C7"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es 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una </w:t>
      </w:r>
      <w:r w:rsidR="00CE53C7"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gran enseñanza para tantos hombres de este tiempo machistas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>,</w:t>
      </w:r>
      <w:r w:rsidR="00CE53C7"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egocéntrico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>s,</w:t>
      </w:r>
      <w:r w:rsidR="00CE53C7"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que desprecian la líder de la mujer excluyendo a vos y voto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>.</w:t>
      </w:r>
    </w:p>
    <w:p w:rsidR="00CE53C7" w:rsidRPr="00CE53C7" w:rsidRDefault="00CE53C7" w:rsidP="009012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En fin,</w:t>
      </w:r>
      <w:r w:rsidR="00675E64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de</w:t>
      </w:r>
      <w:r w:rsidR="00675E64">
        <w:rPr>
          <w:rFonts w:ascii="Arial" w:eastAsia="Times New Roman" w:hAnsi="Arial" w:cs="Arial"/>
          <w:color w:val="000000"/>
          <w:sz w:val="24"/>
          <w:szCs w:val="24"/>
          <w:lang w:val="es-ES"/>
        </w:rPr>
        <w:t>l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cuarto evangelio ayuda a entender que Jesús se encarnó para salvarnos nos alimentan</w:t>
      </w:r>
      <w:r w:rsidR="00675E64">
        <w:rPr>
          <w:rFonts w:ascii="Arial" w:eastAsia="Times New Roman" w:hAnsi="Arial" w:cs="Arial"/>
          <w:sz w:val="24"/>
          <w:szCs w:val="24"/>
          <w:lang w:val="es-ES"/>
        </w:rPr>
        <w:t>, n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os libera</w:t>
      </w:r>
      <w:r w:rsidR="00675E64">
        <w:rPr>
          <w:rFonts w:ascii="Arial" w:eastAsia="Times New Roman" w:hAnsi="Arial" w:cs="Arial"/>
          <w:sz w:val="24"/>
          <w:szCs w:val="24"/>
          <w:lang w:val="es-ES"/>
        </w:rPr>
        <w:t xml:space="preserve">, </w:t>
      </w:r>
      <w:r w:rsidR="00675E64">
        <w:rPr>
          <w:rFonts w:ascii="Arial" w:eastAsia="Times New Roman" w:hAnsi="Arial" w:cs="Arial"/>
          <w:color w:val="000000"/>
          <w:sz w:val="24"/>
          <w:szCs w:val="24"/>
          <w:lang w:val="es-ES"/>
        </w:rPr>
        <w:t>enseña del servicio</w:t>
      </w:r>
      <w:r w:rsidR="00675E64">
        <w:rPr>
          <w:rFonts w:ascii="Arial" w:eastAsia="Times New Roman" w:hAnsi="Arial" w:cs="Arial"/>
          <w:sz w:val="24"/>
          <w:szCs w:val="24"/>
          <w:lang w:val="es-ES"/>
        </w:rPr>
        <w:t>, e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s una fuente</w:t>
      </w:r>
    </w:p>
    <w:p w:rsidR="00CE53C7" w:rsidRPr="00CE53C7" w:rsidRDefault="00675E64" w:rsidP="009012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>p</w:t>
      </w:r>
      <w:r w:rsidR="00CE53C7"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ara todo el que tiene sed y salva al mundo muriendo en cruz.</w:t>
      </w:r>
    </w:p>
    <w:p w:rsidR="00CE53C7" w:rsidRPr="00CE53C7" w:rsidRDefault="00CE53C7" w:rsidP="009012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</w:p>
    <w:p w:rsidR="00CE53C7" w:rsidRPr="00CE53C7" w:rsidRDefault="00CE53C7" w:rsidP="009012B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s-ES"/>
        </w:rPr>
      </w:pPr>
      <w:r w:rsidRPr="00CE53C7">
        <w:rPr>
          <w:rFonts w:ascii="Arial" w:eastAsia="Times New Roman" w:hAnsi="Arial" w:cs="Arial"/>
          <w:b/>
          <w:color w:val="000000"/>
          <w:sz w:val="24"/>
          <w:szCs w:val="24"/>
          <w:lang w:val="es-ES"/>
        </w:rPr>
        <w:t>2- Propón 5 claves que ayuden a descubrir el protagonismo de la mujer en la iglesia del siglo</w:t>
      </w:r>
      <w:r w:rsidR="00675E64">
        <w:rPr>
          <w:rFonts w:ascii="Arial" w:eastAsia="Times New Roman" w:hAnsi="Arial" w:cs="Arial"/>
          <w:b/>
          <w:color w:val="000000"/>
          <w:sz w:val="24"/>
          <w:szCs w:val="24"/>
          <w:lang w:val="es-ES"/>
        </w:rPr>
        <w:t xml:space="preserve"> I.</w:t>
      </w:r>
    </w:p>
    <w:p w:rsidR="00CE53C7" w:rsidRPr="00CE53C7" w:rsidRDefault="00CE53C7" w:rsidP="009012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</w:p>
    <w:p w:rsidR="00CE53C7" w:rsidRPr="00CE53C7" w:rsidRDefault="00CE53C7" w:rsidP="009012B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s-ES"/>
        </w:rPr>
      </w:pPr>
      <w:r w:rsidRPr="00CE53C7">
        <w:rPr>
          <w:rFonts w:ascii="Arial" w:eastAsia="Times New Roman" w:hAnsi="Arial" w:cs="Arial"/>
          <w:b/>
          <w:color w:val="000000"/>
          <w:sz w:val="24"/>
          <w:szCs w:val="24"/>
          <w:lang w:val="es-ES"/>
        </w:rPr>
        <w:t>Primera clave</w:t>
      </w:r>
    </w:p>
    <w:p w:rsidR="00CE53C7" w:rsidRPr="00CE53C7" w:rsidRDefault="00FB101A" w:rsidP="009012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Una manera de antes hoy real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, </w:t>
      </w:r>
      <w:r w:rsidR="00CE53C7"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igual que Jesús deja tras la samaritana expresarse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>, a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sí</w:t>
      </w:r>
      <w:r w:rsidR="00CE53C7"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hoy dar a la mujer la oportunidad de desenvolvimiento en espacios como catequizar enseñar accionar con sus a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ltos y bajos la libertad de ser </w:t>
      </w:r>
      <w:r w:rsidR="00CE53C7"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escuchada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>.</w:t>
      </w:r>
    </w:p>
    <w:p w:rsidR="00FB101A" w:rsidRDefault="00FB101A" w:rsidP="009012B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s-ES"/>
        </w:rPr>
      </w:pPr>
    </w:p>
    <w:p w:rsidR="00FB101A" w:rsidRDefault="00FB101A" w:rsidP="009012B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s-ES"/>
        </w:rPr>
      </w:pPr>
    </w:p>
    <w:p w:rsidR="00FB101A" w:rsidRDefault="00FB101A" w:rsidP="009012B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s-ES"/>
        </w:rPr>
      </w:pPr>
    </w:p>
    <w:p w:rsidR="00CE53C7" w:rsidRPr="00FB101A" w:rsidRDefault="00CE53C7" w:rsidP="009012B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s-ES"/>
        </w:rPr>
      </w:pPr>
      <w:r w:rsidRPr="00FB101A">
        <w:rPr>
          <w:rFonts w:ascii="Arial" w:eastAsia="Times New Roman" w:hAnsi="Arial" w:cs="Arial"/>
          <w:b/>
          <w:color w:val="000000"/>
          <w:sz w:val="24"/>
          <w:szCs w:val="24"/>
          <w:lang w:val="es-ES"/>
        </w:rPr>
        <w:lastRenderedPageBreak/>
        <w:t>Segunda</w:t>
      </w:r>
    </w:p>
    <w:p w:rsidR="00CE53C7" w:rsidRPr="00CE53C7" w:rsidRDefault="00FB101A" w:rsidP="009012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Si Jesús se dejó ungir. </w:t>
      </w:r>
      <w:r w:rsidR="00CE53C7"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Hoy valorar el sacrificio 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>d</w:t>
      </w:r>
      <w:r w:rsidR="00CE53C7"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el trabajo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>,</w:t>
      </w:r>
      <w:r w:rsidR="00CE53C7"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el Servicio la iglesia en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>,</w:t>
      </w:r>
      <w:r w:rsidR="00CE53C7"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la familia que se puede encontrar con las edades y allí puede experimentar su testimonio ruptura de pecado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>.</w:t>
      </w:r>
    </w:p>
    <w:p w:rsidR="00CE53C7" w:rsidRPr="00FB101A" w:rsidRDefault="00CE53C7" w:rsidP="009012B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s-ES"/>
        </w:rPr>
      </w:pPr>
      <w:r w:rsidRPr="00FB101A">
        <w:rPr>
          <w:rFonts w:ascii="Arial" w:eastAsia="Times New Roman" w:hAnsi="Arial" w:cs="Arial"/>
          <w:b/>
          <w:color w:val="000000"/>
          <w:sz w:val="24"/>
          <w:szCs w:val="24"/>
          <w:lang w:val="es-ES"/>
        </w:rPr>
        <w:t>Tercero: </w:t>
      </w:r>
    </w:p>
    <w:p w:rsidR="00CE53C7" w:rsidRPr="00CE53C7" w:rsidRDefault="00FB101A" w:rsidP="009012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>A</w:t>
      </w:r>
      <w:r w:rsidR="00CE53C7"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sí como mujeres estuvieron al pie de la cruz de Jesús</w:t>
      </w:r>
      <w:r>
        <w:rPr>
          <w:rFonts w:ascii="Arial" w:eastAsia="Times New Roman" w:hAnsi="Arial" w:cs="Arial"/>
          <w:sz w:val="24"/>
          <w:szCs w:val="24"/>
          <w:lang w:val="es-ES"/>
        </w:rPr>
        <w:t>, d</w:t>
      </w:r>
      <w:r w:rsidR="00CE53C7"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ejar que hoy muchas mujeres se mantengan en sus lugares que escogen para hablar y meditar ante Jesús sin expulsión sin acusación que sea libre y seg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>uir firme en su lugar preferido, dando esa confianza aumentada en fe y dejar que la Mujer se quede y ejerza compañía donde la mayoría de hombres es a</w:t>
      </w:r>
      <w:r w:rsidR="00CE53C7"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usente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>.</w:t>
      </w:r>
    </w:p>
    <w:p w:rsidR="00CE53C7" w:rsidRPr="00FB101A" w:rsidRDefault="00CE53C7" w:rsidP="009012B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s-ES"/>
        </w:rPr>
      </w:pPr>
      <w:r w:rsidRPr="00FB101A">
        <w:rPr>
          <w:rFonts w:ascii="Arial" w:eastAsia="Times New Roman" w:hAnsi="Arial" w:cs="Arial"/>
          <w:b/>
          <w:color w:val="000000"/>
          <w:sz w:val="24"/>
          <w:szCs w:val="24"/>
          <w:lang w:val="es-ES"/>
        </w:rPr>
        <w:t>Cuarta: </w:t>
      </w:r>
    </w:p>
    <w:p w:rsidR="00CE53C7" w:rsidRPr="00CE53C7" w:rsidRDefault="00FB101A" w:rsidP="009012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Mujeres que fueron testigos de la </w:t>
      </w:r>
      <w:r w:rsidR="00CE53C7"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Resurrección</w:t>
      </w: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>.</w:t>
      </w:r>
    </w:p>
    <w:p w:rsidR="00CE53C7" w:rsidRPr="00FB101A" w:rsidRDefault="00CE53C7" w:rsidP="009012B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ES"/>
        </w:rPr>
      </w:pP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Igual que hoy</w:t>
      </w:r>
      <w:r w:rsidR="00FB101A">
        <w:rPr>
          <w:rFonts w:ascii="Arial" w:eastAsia="Times New Roman" w:hAnsi="Arial" w:cs="Arial"/>
          <w:color w:val="000000"/>
          <w:sz w:val="24"/>
          <w:szCs w:val="24"/>
          <w:lang w:val="es-ES"/>
        </w:rPr>
        <w:t>,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se le permita a la mujer ser testigo de que aún en este siglo Jesús sigue vivo y actuando en en la fe de mujer</w:t>
      </w:r>
      <w:r w:rsidR="00FB101A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es donde se manifiesta Jesús con muchos acontecimientos de milagros, y, que 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muchas veces </w:t>
      </w:r>
      <w:r w:rsidR="00FB101A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son 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apagado</w:t>
      </w:r>
      <w:r w:rsidR="00FB101A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s y </w:t>
      </w:r>
      <w:r w:rsidR="00FB101A"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silenciados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por no </w:t>
      </w:r>
      <w:r w:rsidR="00FB101A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dejar 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que mujeres valientes hablen</w:t>
      </w:r>
      <w:r w:rsidR="00FB101A">
        <w:rPr>
          <w:rFonts w:ascii="Arial" w:eastAsia="Times New Roman" w:hAnsi="Arial" w:cs="Arial"/>
          <w:color w:val="000000"/>
          <w:sz w:val="24"/>
          <w:szCs w:val="24"/>
          <w:lang w:val="es-ES"/>
        </w:rPr>
        <w:t>,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accionen</w:t>
      </w:r>
      <w:r w:rsidR="00FB101A">
        <w:rPr>
          <w:rFonts w:ascii="Arial" w:eastAsia="Times New Roman" w:hAnsi="Arial" w:cs="Arial"/>
          <w:color w:val="000000"/>
          <w:sz w:val="24"/>
          <w:szCs w:val="24"/>
          <w:lang w:val="es-ES"/>
        </w:rPr>
        <w:t>,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dirijan</w:t>
      </w:r>
      <w:r w:rsidR="00FB101A">
        <w:rPr>
          <w:rFonts w:ascii="Arial" w:eastAsia="Times New Roman" w:hAnsi="Arial" w:cs="Arial"/>
          <w:color w:val="000000"/>
          <w:sz w:val="24"/>
          <w:szCs w:val="24"/>
          <w:lang w:val="es-ES"/>
        </w:rPr>
        <w:t>. Y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a no a la denigración</w:t>
      </w:r>
      <w:r w:rsidR="00FB101A">
        <w:rPr>
          <w:rFonts w:ascii="Arial" w:eastAsia="Times New Roman" w:hAnsi="Arial" w:cs="Arial"/>
          <w:color w:val="000000"/>
          <w:sz w:val="24"/>
          <w:szCs w:val="24"/>
          <w:lang w:val="es-ES"/>
        </w:rPr>
        <w:t>,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la falta de respeto por ser mujer</w:t>
      </w:r>
      <w:r w:rsidR="00FB101A">
        <w:rPr>
          <w:rFonts w:ascii="Arial" w:eastAsia="Times New Roman" w:hAnsi="Arial" w:cs="Arial"/>
          <w:color w:val="000000"/>
          <w:sz w:val="24"/>
          <w:szCs w:val="24"/>
          <w:lang w:val="es-ES"/>
        </w:rPr>
        <w:t>; N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o más </w:t>
      </w:r>
      <w:r w:rsidR="00FB101A">
        <w:rPr>
          <w:rFonts w:ascii="Arial" w:eastAsia="Times New Roman" w:hAnsi="Arial" w:cs="Arial"/>
          <w:color w:val="000000"/>
          <w:sz w:val="24"/>
          <w:szCs w:val="24"/>
          <w:lang w:val="es-ES"/>
        </w:rPr>
        <w:t>silencio de quien es testigo de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Cristo</w:t>
      </w:r>
      <w:r w:rsidR="00FB101A">
        <w:rPr>
          <w:rFonts w:ascii="Arial" w:eastAsia="Times New Roman" w:hAnsi="Arial" w:cs="Arial"/>
          <w:color w:val="000000"/>
          <w:sz w:val="24"/>
          <w:szCs w:val="24"/>
          <w:lang w:val="es-ES"/>
        </w:rPr>
        <w:t>, que es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fuente inagotable</w:t>
      </w:r>
      <w:r w:rsidR="009012B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de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dar testimonio de lo vivido</w:t>
      </w:r>
      <w:r w:rsidR="00FB101A">
        <w:rPr>
          <w:rFonts w:ascii="Arial" w:eastAsia="Times New Roman" w:hAnsi="Arial" w:cs="Arial"/>
          <w:color w:val="000000"/>
          <w:sz w:val="24"/>
          <w:szCs w:val="24"/>
          <w:lang w:val="es-ES"/>
        </w:rPr>
        <w:t>.</w:t>
      </w:r>
    </w:p>
    <w:p w:rsidR="00CE53C7" w:rsidRPr="009012B7" w:rsidRDefault="00CE53C7" w:rsidP="009012B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s-ES"/>
        </w:rPr>
      </w:pPr>
      <w:r w:rsidRPr="009012B7">
        <w:rPr>
          <w:rFonts w:ascii="Arial" w:eastAsia="Times New Roman" w:hAnsi="Arial" w:cs="Arial"/>
          <w:b/>
          <w:color w:val="000000"/>
          <w:sz w:val="24"/>
          <w:szCs w:val="24"/>
          <w:lang w:val="es-ES"/>
        </w:rPr>
        <w:t>Cinco:</w:t>
      </w:r>
    </w:p>
    <w:p w:rsidR="00CE53C7" w:rsidRPr="00CE53C7" w:rsidRDefault="00CE53C7" w:rsidP="009012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Iglesia Doméstica</w:t>
      </w:r>
      <w:r w:rsidR="009012B7">
        <w:rPr>
          <w:rFonts w:ascii="Arial" w:eastAsia="Times New Roman" w:hAnsi="Arial" w:cs="Arial"/>
          <w:color w:val="000000"/>
          <w:sz w:val="24"/>
          <w:szCs w:val="24"/>
          <w:lang w:val="es-ES"/>
        </w:rPr>
        <w:t>.</w:t>
      </w:r>
    </w:p>
    <w:p w:rsidR="009012B7" w:rsidRDefault="00CE53C7" w:rsidP="009012B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ES"/>
        </w:rPr>
      </w:pP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Dejar aquellas mujeres que trabajan y aun entre cansancios prestan con suma voluntad </w:t>
      </w:r>
      <w:r w:rsidR="009012B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una acogida, 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activando </w:t>
      </w:r>
      <w:r w:rsidR="009012B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pequeñas comunidades 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donde su papel </w:t>
      </w:r>
      <w:r w:rsidR="009012B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es aconsejar a tantos 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matrimonios</w:t>
      </w:r>
      <w:r w:rsidR="009012B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y familias destruida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s por falta de</w:t>
      </w:r>
      <w:r w:rsidR="009012B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dialogo, de amor, de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incomprensión</w:t>
      </w:r>
      <w:r w:rsidR="009012B7">
        <w:rPr>
          <w:rFonts w:ascii="Arial" w:eastAsia="Times New Roman" w:hAnsi="Arial" w:cs="Arial"/>
          <w:color w:val="000000"/>
          <w:sz w:val="24"/>
          <w:szCs w:val="24"/>
          <w:lang w:val="es-ES"/>
        </w:rPr>
        <w:t>, y que sus actividades sean reconocidas, especialmente, en la I</w:t>
      </w:r>
      <w:r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glesia</w:t>
      </w:r>
      <w:r w:rsidR="009012B7">
        <w:rPr>
          <w:rFonts w:ascii="Arial" w:eastAsia="Times New Roman" w:hAnsi="Arial" w:cs="Arial"/>
          <w:color w:val="000000"/>
          <w:sz w:val="24"/>
          <w:szCs w:val="24"/>
          <w:lang w:val="es-ES"/>
        </w:rPr>
        <w:t xml:space="preserve"> de hoy. </w:t>
      </w:r>
    </w:p>
    <w:p w:rsidR="00CE53C7" w:rsidRPr="00CE53C7" w:rsidRDefault="009012B7" w:rsidP="009012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s-ES"/>
        </w:rPr>
        <w:t>A</w:t>
      </w:r>
      <w:r w:rsidR="00CE53C7" w:rsidRPr="00CE53C7">
        <w:rPr>
          <w:rFonts w:ascii="Arial" w:eastAsia="Times New Roman" w:hAnsi="Arial" w:cs="Arial"/>
          <w:color w:val="000000"/>
          <w:sz w:val="24"/>
          <w:szCs w:val="24"/>
          <w:lang w:val="es-ES"/>
        </w:rPr>
        <w:t>mén.</w:t>
      </w:r>
    </w:p>
    <w:p w:rsidR="005D5B21" w:rsidRPr="00CE53C7" w:rsidRDefault="005D5B21">
      <w:pPr>
        <w:rPr>
          <w:lang w:val="es-ES"/>
        </w:rPr>
      </w:pPr>
    </w:p>
    <w:sectPr w:rsidR="005D5B21" w:rsidRPr="00CE53C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3C7"/>
    <w:rsid w:val="005D5B21"/>
    <w:rsid w:val="00675E64"/>
    <w:rsid w:val="009012B7"/>
    <w:rsid w:val="00CE53C7"/>
    <w:rsid w:val="00FB1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FFEA0"/>
  <w15:chartTrackingRefBased/>
  <w15:docId w15:val="{F6AE56AF-6492-4D6D-BF43-857324455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77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1</cp:revision>
  <dcterms:created xsi:type="dcterms:W3CDTF">2026-08-12T00:08:00Z</dcterms:created>
  <dcterms:modified xsi:type="dcterms:W3CDTF">2026-08-12T01:58:00Z</dcterms:modified>
</cp:coreProperties>
</file>