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F527A" w14:textId="78A3150A" w:rsidR="00340FA7" w:rsidRPr="00931C2D" w:rsidRDefault="00340FA7" w:rsidP="00340FA7">
      <w:pPr>
        <w:jc w:val="center"/>
        <w:rPr>
          <w:b/>
          <w:bCs/>
          <w:u w:val="single"/>
          <w:lang w:val="es-ES"/>
        </w:rPr>
      </w:pPr>
      <w:r w:rsidRPr="00931C2D">
        <w:rPr>
          <w:b/>
          <w:bCs/>
          <w:u w:val="single"/>
          <w:lang w:val="es-ES"/>
        </w:rPr>
        <w:t>TRABAJO FINAL M</w:t>
      </w:r>
      <w:r w:rsidR="00931C2D" w:rsidRPr="00931C2D">
        <w:rPr>
          <w:b/>
          <w:bCs/>
          <w:u w:val="single"/>
          <w:lang w:val="es-ES"/>
        </w:rPr>
        <w:t>Ó</w:t>
      </w:r>
      <w:r w:rsidRPr="00931C2D">
        <w:rPr>
          <w:b/>
          <w:bCs/>
          <w:u w:val="single"/>
          <w:lang w:val="es-ES"/>
        </w:rPr>
        <w:t>DULO 4</w:t>
      </w:r>
    </w:p>
    <w:p w14:paraId="3423A4A2" w14:textId="6D20B432" w:rsidR="00340FA7" w:rsidRDefault="0090408E" w:rsidP="0090408E">
      <w:pPr>
        <w:tabs>
          <w:tab w:val="center" w:pos="4986"/>
          <w:tab w:val="right" w:pos="9972"/>
        </w:tabs>
        <w:rPr>
          <w:b/>
          <w:bCs/>
          <w:u w:val="single"/>
          <w:lang w:val="es-ES"/>
        </w:rPr>
      </w:pPr>
      <w:r w:rsidRPr="0090408E">
        <w:rPr>
          <w:lang w:val="es-ES"/>
        </w:rPr>
        <w:tab/>
      </w:r>
      <w:r w:rsidR="00340FA7" w:rsidRPr="00931C2D">
        <w:rPr>
          <w:b/>
          <w:bCs/>
          <w:u w:val="single"/>
          <w:lang w:val="es-ES"/>
        </w:rPr>
        <w:t>LA TRADICIÓN DE LA COMUNIDAD DE LOS DISCÍPULOS Y DISCÍPULAS AMADAS</w:t>
      </w:r>
      <w:r>
        <w:rPr>
          <w:b/>
          <w:bCs/>
          <w:u w:val="single"/>
          <w:lang w:val="es-ES"/>
        </w:rPr>
        <w:t xml:space="preserve">   </w:t>
      </w:r>
    </w:p>
    <w:p w14:paraId="1171F33D" w14:textId="77777777" w:rsidR="0090408E" w:rsidRDefault="0090408E" w:rsidP="0090408E">
      <w:pPr>
        <w:tabs>
          <w:tab w:val="center" w:pos="4986"/>
          <w:tab w:val="right" w:pos="9972"/>
        </w:tabs>
        <w:rPr>
          <w:b/>
          <w:bCs/>
          <w:u w:val="single"/>
          <w:lang w:val="es-ES"/>
        </w:rPr>
      </w:pPr>
    </w:p>
    <w:p w14:paraId="194B4D4F" w14:textId="4E89F426" w:rsidR="0090408E" w:rsidRDefault="0090408E" w:rsidP="0090408E">
      <w:pPr>
        <w:tabs>
          <w:tab w:val="center" w:pos="4986"/>
          <w:tab w:val="right" w:pos="9972"/>
        </w:tabs>
        <w:rPr>
          <w:lang w:val="es-ES"/>
        </w:rPr>
      </w:pPr>
      <w:r>
        <w:rPr>
          <w:lang w:val="es-ES"/>
        </w:rPr>
        <w:t>ALUMNO:   MARIO VELÁSQUEZ VEGA</w:t>
      </w:r>
    </w:p>
    <w:p w14:paraId="5EAA9B09" w14:textId="059AA13C" w:rsidR="0090408E" w:rsidRPr="0090408E" w:rsidRDefault="0090408E" w:rsidP="0090408E">
      <w:pPr>
        <w:tabs>
          <w:tab w:val="center" w:pos="4986"/>
          <w:tab w:val="right" w:pos="9972"/>
        </w:tabs>
        <w:rPr>
          <w:lang w:val="es-ES"/>
        </w:rPr>
      </w:pPr>
      <w:r>
        <w:rPr>
          <w:lang w:val="es-ES"/>
        </w:rPr>
        <w:t xml:space="preserve">TUTORA:     ZUSSEL GUERRA </w:t>
      </w:r>
    </w:p>
    <w:p w14:paraId="45881B57" w14:textId="77777777" w:rsidR="00340FA7" w:rsidRPr="00340FA7" w:rsidRDefault="00340FA7" w:rsidP="00340FA7">
      <w:pPr>
        <w:jc w:val="center"/>
        <w:rPr>
          <w:u w:val="single"/>
          <w:lang w:val="es-ES"/>
        </w:rPr>
      </w:pPr>
    </w:p>
    <w:p w14:paraId="632572F4" w14:textId="3DA98D1F" w:rsidR="002B3132" w:rsidRPr="0090408E" w:rsidRDefault="002B3132">
      <w:pPr>
        <w:rPr>
          <w:b/>
          <w:bCs/>
          <w:lang w:val="es-ES"/>
        </w:rPr>
      </w:pPr>
      <w:r w:rsidRPr="0090408E">
        <w:rPr>
          <w:b/>
          <w:bCs/>
          <w:lang w:val="es-ES"/>
        </w:rPr>
        <w:t xml:space="preserve">1) </w:t>
      </w:r>
      <w:r w:rsidRPr="00BB6C94">
        <w:rPr>
          <w:b/>
          <w:bCs/>
          <w:lang w:val="es-ES"/>
        </w:rPr>
        <w:t>¿Por</w:t>
      </w:r>
      <w:r w:rsidRPr="0090408E">
        <w:rPr>
          <w:b/>
          <w:bCs/>
          <w:lang w:val="es-ES"/>
        </w:rPr>
        <w:t xml:space="preserve"> </w:t>
      </w:r>
      <w:r w:rsidRPr="00BB6C94">
        <w:rPr>
          <w:b/>
          <w:bCs/>
          <w:lang w:val="es-ES"/>
        </w:rPr>
        <w:t>qué es valiosa la tradición del cuarto Evangelio para la tradición cristiana?</w:t>
      </w:r>
    </w:p>
    <w:p w14:paraId="5D2AA541" w14:textId="672F3D7F" w:rsidR="00DA12A6" w:rsidRDefault="00DA12A6" w:rsidP="00DA12A6">
      <w:pPr>
        <w:rPr>
          <w:lang w:val="es-ES"/>
        </w:rPr>
      </w:pPr>
      <w:r>
        <w:rPr>
          <w:lang w:val="es-ES"/>
        </w:rPr>
        <w:tab/>
      </w:r>
      <w:r w:rsidRPr="00DA12A6">
        <w:rPr>
          <w:lang w:val="es-ES"/>
        </w:rPr>
        <w:t xml:space="preserve">La tradición del </w:t>
      </w:r>
      <w:r w:rsidRPr="00DA12A6">
        <w:rPr>
          <w:b/>
          <w:bCs/>
          <w:lang w:val="es-ES"/>
        </w:rPr>
        <w:t>Cuarto Evangelio</w:t>
      </w:r>
      <w:r w:rsidRPr="00DA12A6">
        <w:rPr>
          <w:lang w:val="es-ES"/>
        </w:rPr>
        <w:t xml:space="preserve"> es de un valor in</w:t>
      </w:r>
      <w:r>
        <w:rPr>
          <w:lang w:val="es-ES"/>
        </w:rPr>
        <w:t>calcula</w:t>
      </w:r>
      <w:r w:rsidRPr="00DA12A6">
        <w:rPr>
          <w:lang w:val="es-ES"/>
        </w:rPr>
        <w:t xml:space="preserve">ble para la tradición cristiana porque preserva la memoria de una </w:t>
      </w:r>
      <w:r w:rsidRPr="00DA12A6">
        <w:rPr>
          <w:b/>
          <w:bCs/>
          <w:lang w:val="es-ES"/>
        </w:rPr>
        <w:t>Iglesia de iguales</w:t>
      </w:r>
      <w:r w:rsidRPr="00DA12A6">
        <w:rPr>
          <w:lang w:val="es-ES"/>
        </w:rPr>
        <w:t xml:space="preserve">, donde la estructura eclesial igualitaria permitió a las mujeres un liderazgo tan relevante que no pudo ser borrado por tradiciones posteriores. Su riqueza reside en ser un </w:t>
      </w:r>
      <w:r w:rsidRPr="00DA12A6">
        <w:rPr>
          <w:b/>
          <w:bCs/>
          <w:lang w:val="es-ES"/>
        </w:rPr>
        <w:t>testimonio de resistencia</w:t>
      </w:r>
      <w:r w:rsidRPr="00DA12A6">
        <w:rPr>
          <w:lang w:val="es-ES"/>
        </w:rPr>
        <w:t xml:space="preserve"> frente a los sistemas de dominación (romano y judío oficial) y en afirmar la convicción de que </w:t>
      </w:r>
      <w:r w:rsidRPr="00DA12A6">
        <w:rPr>
          <w:b/>
          <w:bCs/>
          <w:lang w:val="es-ES"/>
        </w:rPr>
        <w:t>Dios se revela y comunica prioritariamente a quienes han sido excluidos</w:t>
      </w:r>
      <w:r w:rsidRPr="00DA12A6">
        <w:rPr>
          <w:lang w:val="es-ES"/>
        </w:rPr>
        <w:t>. Además, ofrece un patrimonio teológico incomparable sobre la identidad de Jesús, fundamentando una espiritualidad donde el seguimiento y el compromiso por la vida están por encima de las jerarquías de poder.</w:t>
      </w:r>
    </w:p>
    <w:p w14:paraId="30F03050" w14:textId="77777777" w:rsidR="00DA12A6" w:rsidRDefault="00DA12A6" w:rsidP="00DA12A6">
      <w:pPr>
        <w:ind w:left="720"/>
        <w:rPr>
          <w:lang w:val="es-ES"/>
        </w:rPr>
      </w:pPr>
    </w:p>
    <w:p w14:paraId="315E9503" w14:textId="148750C9" w:rsidR="00340FA7" w:rsidRPr="0090408E" w:rsidRDefault="00DA12A6" w:rsidP="00DA12A6">
      <w:pPr>
        <w:rPr>
          <w:b/>
          <w:bCs/>
          <w:lang w:val="es-ES"/>
        </w:rPr>
      </w:pPr>
      <w:r w:rsidRPr="0090408E">
        <w:rPr>
          <w:b/>
          <w:bCs/>
          <w:lang w:val="es-ES"/>
        </w:rPr>
        <w:t xml:space="preserve">2) </w:t>
      </w:r>
      <w:r w:rsidRPr="00BB6C94">
        <w:rPr>
          <w:b/>
          <w:bCs/>
          <w:lang w:val="es-ES"/>
        </w:rPr>
        <w:t>Propón 5 claves que ayuden a descubrir el protagonismo de la mujer en las iglesias del sig</w:t>
      </w:r>
      <w:r w:rsidRPr="0090408E">
        <w:rPr>
          <w:b/>
          <w:bCs/>
          <w:lang w:val="es-ES"/>
        </w:rPr>
        <w:t>lo I.</w:t>
      </w:r>
    </w:p>
    <w:p w14:paraId="791AAA11" w14:textId="77777777" w:rsidR="00340FA7" w:rsidRPr="00BB6C94" w:rsidRDefault="00340FA7" w:rsidP="00340FA7">
      <w:pPr>
        <w:rPr>
          <w:lang w:val="es-ES"/>
        </w:rPr>
      </w:pPr>
      <w:r w:rsidRPr="00BB6C94">
        <w:rPr>
          <w:lang w:val="es-ES"/>
        </w:rPr>
        <w:t>1. La Relectura desde la Hermenéutica de Género</w:t>
      </w:r>
    </w:p>
    <w:p w14:paraId="0EFB5653" w14:textId="77777777" w:rsidR="00340FA7" w:rsidRPr="00BB6C94" w:rsidRDefault="00340FA7" w:rsidP="00340FA7">
      <w:pPr>
        <w:rPr>
          <w:lang w:val="es-ES"/>
        </w:rPr>
      </w:pPr>
      <w:r w:rsidRPr="00BB6C94">
        <w:rPr>
          <w:lang w:val="es-ES"/>
        </w:rPr>
        <w:t xml:space="preserve">Para visibilizar a la mujer, es necesario aplicar una </w:t>
      </w:r>
      <w:r w:rsidRPr="00BB6C94">
        <w:rPr>
          <w:b/>
          <w:bCs/>
          <w:lang w:val="es-ES"/>
        </w:rPr>
        <w:t>"hermenéutica de la sospecha"</w:t>
      </w:r>
      <w:r w:rsidRPr="00BB6C94">
        <w:rPr>
          <w:lang w:val="es-ES"/>
        </w:rPr>
        <w:t xml:space="preserve"> que rescate los textos del ocultamiento provocado por la teología patriarcal clásica. Esta clave permite descubrir que las mujeres no fueron figuras secundarias, sino </w:t>
      </w:r>
      <w:r w:rsidRPr="00BB6C94">
        <w:rPr>
          <w:b/>
          <w:bCs/>
          <w:lang w:val="es-ES"/>
        </w:rPr>
        <w:t>protagonistas de los hechos centrales</w:t>
      </w:r>
      <w:r w:rsidRPr="00BB6C94">
        <w:rPr>
          <w:lang w:val="es-ES"/>
        </w:rPr>
        <w:t xml:space="preserve"> y del proceso de composición del evangelio.</w:t>
      </w:r>
    </w:p>
    <w:p w14:paraId="5B2B6346" w14:textId="77777777" w:rsidR="00340FA7" w:rsidRPr="00BB6C94" w:rsidRDefault="00340FA7" w:rsidP="00340FA7">
      <w:pPr>
        <w:rPr>
          <w:lang w:val="es-ES"/>
        </w:rPr>
      </w:pPr>
      <w:r w:rsidRPr="00BB6C94">
        <w:rPr>
          <w:lang w:val="es-ES"/>
        </w:rPr>
        <w:t>2. La Mujer como Sujeto Directo de Revelación</w:t>
      </w:r>
    </w:p>
    <w:p w14:paraId="2A8C6C51" w14:textId="77777777" w:rsidR="00340FA7" w:rsidRPr="00BB6C94" w:rsidRDefault="00340FA7" w:rsidP="00340FA7">
      <w:pPr>
        <w:rPr>
          <w:lang w:val="es-ES"/>
        </w:rPr>
      </w:pPr>
      <w:r w:rsidRPr="00BB6C94">
        <w:rPr>
          <w:lang w:val="es-ES"/>
        </w:rPr>
        <w:t xml:space="preserve">En esta tradición, las mujeres son </w:t>
      </w:r>
      <w:r w:rsidRPr="00BB6C94">
        <w:rPr>
          <w:b/>
          <w:bCs/>
          <w:lang w:val="es-ES"/>
        </w:rPr>
        <w:t>interlocutoras directas de Jesús</w:t>
      </w:r>
      <w:r w:rsidRPr="00BB6C94">
        <w:rPr>
          <w:lang w:val="es-ES"/>
        </w:rPr>
        <w:t xml:space="preserve"> en momentos cumbres de revelación, </w:t>
      </w:r>
      <w:r w:rsidRPr="00BB6C94">
        <w:rPr>
          <w:b/>
          <w:bCs/>
          <w:lang w:val="es-ES"/>
        </w:rPr>
        <w:t>sin la mediación de los doce apóstoles</w:t>
      </w:r>
      <w:r w:rsidRPr="00BB6C94">
        <w:rPr>
          <w:lang w:val="es-ES"/>
        </w:rPr>
        <w:t xml:space="preserve">. Por ejemplo, es a </w:t>
      </w:r>
      <w:r w:rsidRPr="00BB6C94">
        <w:rPr>
          <w:b/>
          <w:bCs/>
          <w:lang w:val="es-ES"/>
        </w:rPr>
        <w:t>Marta de Betania</w:t>
      </w:r>
      <w:r w:rsidRPr="00BB6C94">
        <w:rPr>
          <w:lang w:val="es-ES"/>
        </w:rPr>
        <w:t xml:space="preserve"> a quien Jesús revela su identidad como "la Resurrección y la Vida", provocando en ella una </w:t>
      </w:r>
      <w:r w:rsidRPr="00BB6C94">
        <w:rPr>
          <w:b/>
          <w:bCs/>
          <w:lang w:val="es-ES"/>
        </w:rPr>
        <w:t>confesión de fe fundante</w:t>
      </w:r>
      <w:r w:rsidRPr="00BB6C94">
        <w:rPr>
          <w:lang w:val="es-ES"/>
        </w:rPr>
        <w:t xml:space="preserve"> ("Tú eres el Cristo, el Hijo de Dios") que tiene la misma dignidad y peso teológico que la de Pedro en otras tradiciones.</w:t>
      </w:r>
    </w:p>
    <w:p w14:paraId="68242AE0" w14:textId="77777777" w:rsidR="00340FA7" w:rsidRPr="00BB6C94" w:rsidRDefault="00340FA7" w:rsidP="00340FA7">
      <w:pPr>
        <w:rPr>
          <w:lang w:val="es-ES"/>
        </w:rPr>
      </w:pPr>
      <w:r w:rsidRPr="00BB6C94">
        <w:rPr>
          <w:lang w:val="es-ES"/>
        </w:rPr>
        <w:t>3. El Liderazgo en la "Iglesia de los Iguales"</w:t>
      </w:r>
    </w:p>
    <w:p w14:paraId="4E8DD034" w14:textId="77777777" w:rsidR="00340FA7" w:rsidRPr="00BB6C94" w:rsidRDefault="00340FA7" w:rsidP="00340FA7">
      <w:pPr>
        <w:rPr>
          <w:lang w:val="es-ES"/>
        </w:rPr>
      </w:pPr>
      <w:r w:rsidRPr="00BB6C94">
        <w:rPr>
          <w:lang w:val="es-ES"/>
        </w:rPr>
        <w:t xml:space="preserve">El protagonismo femenino se manifiesta en un modelo eclesial donde </w:t>
      </w:r>
      <w:r w:rsidRPr="00BB6C94">
        <w:rPr>
          <w:b/>
          <w:bCs/>
          <w:lang w:val="es-ES"/>
        </w:rPr>
        <w:t>la autoridad emana del amor a Jesús</w:t>
      </w:r>
      <w:r w:rsidRPr="00BB6C94">
        <w:rPr>
          <w:lang w:val="es-ES"/>
        </w:rPr>
        <w:t xml:space="preserve"> y no de cargos oficiales. En esta comunidad, las mujeres ejercieron ministerios de </w:t>
      </w:r>
      <w:r w:rsidRPr="00BB6C94">
        <w:rPr>
          <w:b/>
          <w:bCs/>
          <w:lang w:val="es-ES"/>
        </w:rPr>
        <w:t>enseñar, profetizar y animar</w:t>
      </w:r>
      <w:r w:rsidRPr="00BB6C94">
        <w:rPr>
          <w:lang w:val="es-ES"/>
        </w:rPr>
        <w:t>, pues todos los miembros recibían igualmente el don del Espíritu que los capacitaba para el discipulado.</w:t>
      </w:r>
    </w:p>
    <w:p w14:paraId="31794C42" w14:textId="77777777" w:rsidR="00340FA7" w:rsidRPr="00BB6C94" w:rsidRDefault="00340FA7" w:rsidP="00340FA7">
      <w:pPr>
        <w:rPr>
          <w:lang w:val="es-ES"/>
        </w:rPr>
      </w:pPr>
      <w:r w:rsidRPr="00BB6C94">
        <w:rPr>
          <w:lang w:val="es-ES"/>
        </w:rPr>
        <w:lastRenderedPageBreak/>
        <w:t>4. La Acción Profética como Inspiración de la Praxis de Jesús</w:t>
      </w:r>
    </w:p>
    <w:p w14:paraId="156F5300" w14:textId="77777777" w:rsidR="00340FA7" w:rsidRPr="00BB6C94" w:rsidRDefault="00340FA7" w:rsidP="00340FA7">
      <w:pPr>
        <w:rPr>
          <w:lang w:val="es-ES"/>
        </w:rPr>
      </w:pPr>
      <w:r w:rsidRPr="00BB6C94">
        <w:rPr>
          <w:lang w:val="es-ES"/>
        </w:rPr>
        <w:t xml:space="preserve">Los gestos de las mujeres establecen los paradigmas de la espiritualidad cristiana. Se plantea que el acto de </w:t>
      </w:r>
      <w:r w:rsidRPr="00BB6C94">
        <w:rPr>
          <w:b/>
          <w:bCs/>
          <w:lang w:val="es-ES"/>
        </w:rPr>
        <w:t>María de Betania</w:t>
      </w:r>
      <w:r w:rsidRPr="00BB6C94">
        <w:rPr>
          <w:lang w:val="es-ES"/>
        </w:rPr>
        <w:t xml:space="preserve"> al ungir los pies de Jesús con perfume fue la </w:t>
      </w:r>
      <w:r w:rsidRPr="00BB6C94">
        <w:rPr>
          <w:b/>
          <w:bCs/>
          <w:lang w:val="es-ES"/>
        </w:rPr>
        <w:t>inspiración profética</w:t>
      </w:r>
      <w:r w:rsidRPr="00BB6C94">
        <w:rPr>
          <w:lang w:val="es-ES"/>
        </w:rPr>
        <w:t xml:space="preserve"> para que Jesús luego realizara el lavatorio de los pies a sus discípulos. Su acción de servicio gratuito invirtió la lógica de dominación del "mundo" y se convirtió en memoria salvadora para la comunidad.</w:t>
      </w:r>
    </w:p>
    <w:p w14:paraId="6ACFE45D" w14:textId="77777777" w:rsidR="00340FA7" w:rsidRPr="00BB6C94" w:rsidRDefault="00340FA7" w:rsidP="00340FA7">
      <w:pPr>
        <w:rPr>
          <w:lang w:val="es-ES"/>
        </w:rPr>
      </w:pPr>
      <w:r w:rsidRPr="00BB6C94">
        <w:rPr>
          <w:lang w:val="es-ES"/>
        </w:rPr>
        <w:t>5. El Apostolado Primordial (La Samaritana y Magdalena)</w:t>
      </w:r>
    </w:p>
    <w:p w14:paraId="4478BAEC" w14:textId="77777777" w:rsidR="00340FA7" w:rsidRPr="00BB6C94" w:rsidRDefault="00340FA7" w:rsidP="00340FA7">
      <w:pPr>
        <w:rPr>
          <w:lang w:val="es-ES"/>
        </w:rPr>
      </w:pPr>
      <w:r w:rsidRPr="00BB6C94">
        <w:rPr>
          <w:lang w:val="es-ES"/>
        </w:rPr>
        <w:t xml:space="preserve">Las mujeres aparecen como las precursoras de la misión y la nueva creación. La </w:t>
      </w:r>
      <w:r w:rsidRPr="00BB6C94">
        <w:rPr>
          <w:b/>
          <w:bCs/>
          <w:lang w:val="es-ES"/>
        </w:rPr>
        <w:t>mujer Samaritana</w:t>
      </w:r>
      <w:r w:rsidRPr="00BB6C94">
        <w:rPr>
          <w:lang w:val="es-ES"/>
        </w:rPr>
        <w:t xml:space="preserve"> es presentada como la primera misionera cuyo testimonio se anticipa a la labor de los apóstoles, mientras que </w:t>
      </w:r>
      <w:r w:rsidRPr="00BB6C94">
        <w:rPr>
          <w:b/>
          <w:bCs/>
          <w:lang w:val="es-ES"/>
        </w:rPr>
        <w:t>María Magdalena</w:t>
      </w:r>
      <w:r w:rsidRPr="00BB6C94">
        <w:rPr>
          <w:lang w:val="es-ES"/>
        </w:rPr>
        <w:t xml:space="preserve"> es reconocida como la </w:t>
      </w:r>
      <w:r w:rsidRPr="00BB6C94">
        <w:rPr>
          <w:b/>
          <w:bCs/>
          <w:lang w:val="es-ES"/>
        </w:rPr>
        <w:t>"apóstol de los apóstoles"</w:t>
      </w:r>
      <w:r w:rsidRPr="00BB6C94">
        <w:rPr>
          <w:lang w:val="es-ES"/>
        </w:rPr>
        <w:t>. Ella es la primera testigo del Resucitado y quien recibe la misión de articular la fe pascual de los hermanos y hermanas, enraizando a la comunidad en la plenitud de Dios.</w:t>
      </w:r>
    </w:p>
    <w:p w14:paraId="66A7C261" w14:textId="77777777" w:rsidR="00340FA7" w:rsidRPr="00BB6C94" w:rsidRDefault="00340FA7" w:rsidP="00340FA7">
      <w:pPr>
        <w:rPr>
          <w:lang w:val="es-ES"/>
        </w:rPr>
      </w:pPr>
    </w:p>
    <w:p w14:paraId="35FAA8FA" w14:textId="77777777" w:rsidR="00DA12A6" w:rsidRPr="00DA12A6" w:rsidRDefault="00DA12A6" w:rsidP="00DA12A6">
      <w:pPr>
        <w:rPr>
          <w:lang w:val="es-ES"/>
        </w:rPr>
      </w:pPr>
    </w:p>
    <w:sectPr w:rsidR="00DA12A6" w:rsidRPr="00DA12A6" w:rsidSect="002B3132">
      <w:pgSz w:w="12240" w:h="15840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E453AC"/>
    <w:multiLevelType w:val="multilevel"/>
    <w:tmpl w:val="513A80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F710447"/>
    <w:multiLevelType w:val="multilevel"/>
    <w:tmpl w:val="71728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20E4CB5"/>
    <w:multiLevelType w:val="multilevel"/>
    <w:tmpl w:val="EBD6FE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20486992">
    <w:abstractNumId w:val="2"/>
  </w:num>
  <w:num w:numId="2" w16cid:durableId="451437112">
    <w:abstractNumId w:val="1"/>
  </w:num>
  <w:num w:numId="3" w16cid:durableId="1249659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132"/>
    <w:rsid w:val="002B3132"/>
    <w:rsid w:val="00340FA7"/>
    <w:rsid w:val="00781B72"/>
    <w:rsid w:val="0090408E"/>
    <w:rsid w:val="00931C2D"/>
    <w:rsid w:val="00985B19"/>
    <w:rsid w:val="00A311B7"/>
    <w:rsid w:val="00DA12A6"/>
    <w:rsid w:val="00E34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C4834"/>
  <w15:chartTrackingRefBased/>
  <w15:docId w15:val="{DE2D7C97-253D-4991-83AE-5365D3B35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B31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31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B31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B31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B31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B31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B31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B31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B31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B31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31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B31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B313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B313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B313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B313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B313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B313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B31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B31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B31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B31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B31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B313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B313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B313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B31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B313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B313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0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7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482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Velásquez</dc:creator>
  <cp:keywords/>
  <dc:description/>
  <cp:lastModifiedBy>Mario Velásquez</cp:lastModifiedBy>
  <cp:revision>2</cp:revision>
  <cp:lastPrinted>2026-08-08T15:45:00Z</cp:lastPrinted>
  <dcterms:created xsi:type="dcterms:W3CDTF">2026-08-08T15:02:00Z</dcterms:created>
  <dcterms:modified xsi:type="dcterms:W3CDTF">2026-08-08T15:55:00Z</dcterms:modified>
</cp:coreProperties>
</file>