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20" w:before="220" w:lineRule="auto"/>
        <w:ind w:left="0" w:firstLine="0"/>
        <w:jc w:val="both"/>
        <w:rPr>
          <w:b w:val="1"/>
          <w:bCs w:val="1"/>
          <w:sz w:val="24"/>
          <w:szCs w:val="24"/>
        </w:rPr>
      </w:pPr>
      <w:r w:rsidDel="00000000" w:rsidR="00000000" w:rsidRPr="00000000">
        <w:rPr>
          <w:b w:val="1"/>
          <w:bCs w:val="1"/>
          <w:sz w:val="24"/>
          <w:szCs w:val="24"/>
          <w:rtl w:val="0"/>
        </w:rPr>
        <w:t xml:space="preserve">TRABAJO FINAL MODULO III SINOPTICOS.</w:t>
      </w:r>
    </w:p>
    <w:p w:rsidR="00000000" w:rsidDel="00000000" w:rsidP="00000000" w:rsidRDefault="00000000" w:rsidRPr="00000000" w14:paraId="00000002">
      <w:pPr>
        <w:shd w:fill="ffffff" w:val="clear"/>
        <w:spacing w:after="220" w:before="220" w:lineRule="auto"/>
        <w:ind w:left="0" w:firstLine="0"/>
        <w:jc w:val="both"/>
        <w:rPr>
          <w:b w:val="1"/>
          <w:bCs w:val="1"/>
          <w:sz w:val="24"/>
          <w:szCs w:val="24"/>
        </w:rPr>
      </w:pPr>
      <w:r w:rsidDel="00000000" w:rsidR="00000000" w:rsidRPr="00000000">
        <w:rPr>
          <w:b w:val="1"/>
          <w:bCs w:val="1"/>
          <w:sz w:val="24"/>
          <w:szCs w:val="24"/>
          <w:rtl w:val="0"/>
        </w:rPr>
        <w:t xml:space="preserve">Estudiante: Carla Atuan Ambler.</w:t>
      </w:r>
    </w:p>
    <w:p w:rsidR="00000000" w:rsidDel="00000000" w:rsidP="00000000" w:rsidRDefault="00000000" w:rsidRPr="00000000" w14:paraId="00000003">
      <w:pPr>
        <w:shd w:fill="ffffff" w:val="clear"/>
        <w:spacing w:after="220" w:before="220" w:lineRule="auto"/>
        <w:ind w:left="0" w:firstLine="0"/>
        <w:jc w:val="both"/>
        <w:rPr>
          <w:b w:val="1"/>
          <w:bCs w:val="1"/>
          <w:sz w:val="24"/>
          <w:szCs w:val="24"/>
        </w:rPr>
      </w:pPr>
      <w:r w:rsidDel="00000000" w:rsidR="00000000" w:rsidRPr="00000000">
        <w:rPr>
          <w:b w:val="1"/>
          <w:bCs w:val="1"/>
          <w:sz w:val="24"/>
          <w:szCs w:val="24"/>
          <w:rtl w:val="0"/>
        </w:rPr>
        <w:t xml:space="preserve">Tutor: Juan Fernando Gamboa.</w:t>
      </w:r>
    </w:p>
    <w:p w:rsidR="00000000" w:rsidDel="00000000" w:rsidP="00000000" w:rsidRDefault="00000000" w:rsidRPr="00000000" w14:paraId="00000004">
      <w:pPr>
        <w:shd w:fill="ffffff" w:val="clear"/>
        <w:spacing w:after="220" w:before="220" w:lineRule="auto"/>
        <w:ind w:left="0" w:firstLine="0"/>
        <w:jc w:val="both"/>
        <w:rPr>
          <w:b w:val="1"/>
          <w:bCs w:val="1"/>
          <w:sz w:val="24"/>
          <w:szCs w:val="24"/>
        </w:rPr>
      </w:pPr>
      <w:r w:rsidDel="00000000" w:rsidR="00000000" w:rsidRPr="00000000">
        <w:rPr>
          <w:b w:val="1"/>
          <w:bCs w:val="1"/>
          <w:sz w:val="24"/>
          <w:szCs w:val="24"/>
          <w:rtl w:val="0"/>
        </w:rPr>
        <w:t xml:space="preserve">A modo de resumen, ¿Qué podemos aprender de la teología de cada Evangelio?</w:t>
      </w:r>
      <w:r w:rsidDel="00000000" w:rsidR="00000000" w:rsidRPr="00000000">
        <w:rPr>
          <w:rtl w:val="0"/>
        </w:rPr>
      </w:r>
    </w:p>
    <w:p w:rsidR="00000000" w:rsidDel="00000000" w:rsidP="00000000" w:rsidRDefault="00000000" w:rsidRPr="00000000" w14:paraId="00000005">
      <w:pPr>
        <w:spacing w:after="240" w:before="240" w:lineRule="auto"/>
        <w:jc w:val="both"/>
        <w:rPr/>
      </w:pPr>
      <w:r w:rsidDel="00000000" w:rsidR="00000000" w:rsidRPr="00000000">
        <w:rPr>
          <w:b w:val="1"/>
          <w:bCs w:val="1"/>
          <w:rtl w:val="0"/>
        </w:rPr>
        <w:t xml:space="preserve">El Evangelio de Marcos: El Jesús que sufre y critica al poder</w:t>
      </w:r>
      <w:r w:rsidDel="00000000" w:rsidR="00000000" w:rsidRPr="00000000">
        <w:rPr>
          <w:rtl w:val="0"/>
        </w:rPr>
        <w:t xml:space="preserve"> Siento que Marcos es súper crítico de los que tienen el poder. En las lecturas vimos que corrige mucho esa idea que a veces tenemos de un Jesús tipo superhéroe o rey triunfante. Él se enfoca en el Jesús histórico, el que sufre con la gente. Por eso existe el famoso "secreto mesiánico": Jesús no quería que lo vieran como un mago o un líder político; de hecho, su verdadera identidad recién te hace </w:t>
      </w:r>
      <w:r w:rsidDel="00000000" w:rsidR="00000000" w:rsidRPr="00000000">
        <w:rPr>
          <w:i w:val="1"/>
          <w:iCs w:val="1"/>
          <w:rtl w:val="0"/>
        </w:rPr>
        <w:t xml:space="preserve">sentido</w:t>
      </w:r>
      <w:r w:rsidDel="00000000" w:rsidR="00000000" w:rsidRPr="00000000">
        <w:rPr>
          <w:rtl w:val="0"/>
        </w:rPr>
        <w:t xml:space="preserve"> cuando lo ves en la cruz. Seguirlo en este evangelio es súper exigente, porque no te da estatus ni prestigio, significa “ponerte la camiseta” por los más pobres y las víctimas, acompañándolo hasta el final. Y un detalle muy interesante es cómo usa los lugares: Jerusalén es el símbolo de todo lo malo (el poder, el rechazo), pero Galilea es la esperanza, el lugar donde te encuentras con el Resucitado para volver a empezar.</w:t>
      </w:r>
    </w:p>
    <w:p w:rsidR="00000000" w:rsidDel="00000000" w:rsidP="00000000" w:rsidRDefault="00000000" w:rsidRPr="00000000" w14:paraId="00000006">
      <w:pPr>
        <w:spacing w:after="240" w:before="240" w:lineRule="auto"/>
        <w:jc w:val="both"/>
        <w:rPr/>
      </w:pPr>
      <w:r w:rsidDel="00000000" w:rsidR="00000000" w:rsidRPr="00000000">
        <w:rPr>
          <w:b w:val="1"/>
          <w:bCs w:val="1"/>
          <w:rtl w:val="0"/>
        </w:rPr>
        <w:t xml:space="preserve">El Evangelio de Mateo: La continuidad y la Nueva Ley</w:t>
      </w:r>
      <w:r w:rsidDel="00000000" w:rsidR="00000000" w:rsidRPr="00000000">
        <w:rPr>
          <w:rtl w:val="0"/>
        </w:rPr>
        <w:t xml:space="preserve"> Si Marcos rompe esquemas, Mateo es el evangelio de la continuidad. Aquí Jesús es el que viene a cumplir todas esas promesas antiguas que leíamos en el Antiguo Testamento. Lo presentan casi como un "Nuevo Moisés". Así como el Pentateuco tiene cinco libros, Mateo organiza el mensaje de Jesús en cinco grandes discursos para darnos la "Nueva Ley" del Reino. Lo más lindo de este evangelio es que define a Jesús como el "Emanuel" (Dios con nosotros), o sea, una presencia que no te abandona nunca. Y no es menor con lo que pide: acá ser discípulo no es sólo “reunirse en su nombre”, es acercarte a escuchar a Jesús y, lo más importante, </w:t>
      </w:r>
      <w:r w:rsidDel="00000000" w:rsidR="00000000" w:rsidRPr="00000000">
        <w:rPr>
          <w:i w:val="1"/>
          <w:iCs w:val="1"/>
          <w:rtl w:val="0"/>
        </w:rPr>
        <w:t xml:space="preserve">hacer</w:t>
      </w:r>
      <w:r w:rsidDel="00000000" w:rsidR="00000000" w:rsidRPr="00000000">
        <w:rPr>
          <w:rtl w:val="0"/>
        </w:rPr>
        <w:t xml:space="preserve"> lo que dice, especialmente aplicando la justicia y siendo solidarios.</w:t>
      </w:r>
    </w:p>
    <w:p w:rsidR="00000000" w:rsidDel="00000000" w:rsidP="00000000" w:rsidRDefault="00000000" w:rsidRPr="00000000" w14:paraId="00000007">
      <w:pPr>
        <w:spacing w:after="240" w:before="240" w:lineRule="auto"/>
        <w:jc w:val="both"/>
        <w:rPr/>
      </w:pPr>
      <w:r w:rsidDel="00000000" w:rsidR="00000000" w:rsidRPr="00000000">
        <w:rPr>
          <w:b w:val="1"/>
          <w:bCs w:val="1"/>
          <w:rtl w:val="0"/>
        </w:rPr>
        <w:t xml:space="preserve">El Evangelio de Lucas: Misericordia y los invisibles</w:t>
      </w:r>
      <w:r w:rsidDel="00000000" w:rsidR="00000000" w:rsidRPr="00000000">
        <w:rPr>
          <w:rtl w:val="0"/>
        </w:rPr>
        <w:t xml:space="preserve"> Este creo que es mi favorito. Lucas es pura misericordia; te muestra a un Dios cercano y amoroso que perdona y que quiere salvar a </w:t>
      </w:r>
      <w:r w:rsidDel="00000000" w:rsidR="00000000" w:rsidRPr="00000000">
        <w:rPr>
          <w:i w:val="1"/>
          <w:iCs w:val="1"/>
          <w:rtl w:val="0"/>
        </w:rPr>
        <w:t xml:space="preserve">todos</w:t>
      </w:r>
      <w:r w:rsidDel="00000000" w:rsidR="00000000" w:rsidRPr="00000000">
        <w:rPr>
          <w:rtl w:val="0"/>
        </w:rPr>
        <w:t xml:space="preserve">, sin dejar a nadie fuera. Lo que más me llega es cómo Jesús pone en primera fila a los que la sociedad siempre marginaba: los pobres, los pecadores, los extranjeros y, súper importante para nosotras, las mujeres (nos reconoce nuestra dignidad y nos trata como verdaderas discípulas). También te lo muestran como el gran maestro de la oración y guiado por el Espíritu Santo. Pero ojo, no es una espiritualidad para quedarnos encerrados rezando y evadiendo los problemas; te exige salir, tomar una postura frente al tema de las riquezas y comprometerte de verdad con el que lo está pasando mal.</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Siento que entender esto te cambia mucho la perspectiva, porque te das cuenta de que no son solo textos antiguos, sino distintas formas en las que nos toca vivir la pastoral hoy. </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Los Sinópticos finalmente para mí son una clara invitación abierta a tomar el desafío de comprender a un Jesús en acción y nos convoca a formar una verdadera comunidad de discípulos y discípulas fieles a la construcción del reino a partir de elementos claves como la fe, misericordia, compasión, justicia, e igualdad. Nos invita a buscar la dignidad de todos rompiendo cadenas de esclavitud. </w:t>
      </w:r>
    </w:p>
    <w:p w:rsidR="00000000" w:rsidDel="00000000" w:rsidP="00000000" w:rsidRDefault="00000000" w:rsidRPr="00000000" w14:paraId="0000000A">
      <w:pPr>
        <w:spacing w:after="240" w:before="240" w:lineRule="auto"/>
        <w:jc w:val="both"/>
        <w:rPr/>
      </w:pPr>
      <w:r w:rsidDel="00000000" w:rsidR="00000000" w:rsidRPr="00000000">
        <w:rPr>
          <w:rtl w:val="0"/>
        </w:rPr>
      </w:r>
    </w:p>
    <w:p w:rsidR="00000000" w:rsidDel="00000000" w:rsidP="00000000" w:rsidRDefault="00000000" w:rsidRPr="00000000" w14:paraId="0000000B">
      <w:pPr>
        <w:spacing w:after="240" w:before="240" w:lineRule="auto"/>
        <w:jc w:val="both"/>
        <w:rPr/>
      </w:pPr>
      <w:r w:rsidDel="00000000" w:rsidR="00000000" w:rsidRPr="00000000">
        <w:rPr>
          <w:b w:val="1"/>
          <w:bCs w:val="1"/>
          <w:sz w:val="24"/>
          <w:szCs w:val="24"/>
          <w:rtl w:val="0"/>
        </w:rPr>
        <w:t xml:space="preserve">¿Cómo entendemos el "problema sinóptico"?</w:t>
      </w:r>
      <w:r w:rsidDel="00000000" w:rsidR="00000000" w:rsidRPr="00000000">
        <w:rPr>
          <w:rtl w:val="0"/>
        </w:rPr>
      </w:r>
    </w:p>
    <w:p w:rsidR="00000000" w:rsidDel="00000000" w:rsidP="00000000" w:rsidRDefault="00000000" w:rsidRPr="00000000" w14:paraId="0000000C">
      <w:pPr>
        <w:spacing w:after="240" w:before="240" w:lineRule="auto"/>
        <w:jc w:val="both"/>
        <w:rPr/>
      </w:pPr>
      <w:r w:rsidDel="00000000" w:rsidR="00000000" w:rsidRPr="00000000">
        <w:rPr>
          <w:rtl w:val="0"/>
        </w:rPr>
        <w:t xml:space="preserve">Básicamente, es el desafío de entender cómo se conectan los evangelios de Mateo, Marcos y Lucas y por qué se parecen tanto. No es un "problema" en el sentido de algo malo, sino un rompecabezas histórico fascinante. Para entenderlo, hay que fijarse en tres cosas:</w:t>
      </w:r>
    </w:p>
    <w:p w:rsidR="00000000" w:rsidDel="00000000" w:rsidP="00000000" w:rsidRDefault="00000000" w:rsidRPr="00000000" w14:paraId="0000000D">
      <w:pPr>
        <w:numPr>
          <w:ilvl w:val="0"/>
          <w:numId w:val="1"/>
        </w:numPr>
        <w:spacing w:after="0" w:afterAutospacing="0" w:before="240" w:lineRule="auto"/>
        <w:ind w:left="720" w:hanging="360"/>
        <w:jc w:val="both"/>
      </w:pPr>
      <w:r w:rsidDel="00000000" w:rsidR="00000000" w:rsidRPr="00000000">
        <w:rPr>
          <w:b w:val="1"/>
          <w:bCs w:val="1"/>
          <w:rtl w:val="0"/>
        </w:rPr>
        <w:t xml:space="preserve">Visión de conjunto</w:t>
      </w:r>
      <w:r w:rsidDel="00000000" w:rsidR="00000000" w:rsidRPr="00000000">
        <w:rPr>
          <w:rtl w:val="0"/>
        </w:rPr>
        <w:t xml:space="preserve">: Se llaman "sinópticos" porque, si los pones uno al lado del otro, te das cuenta de que tienen una estructura casi idéntica; es como tener una visión panorámica de la misma historia.</w:t>
      </w:r>
    </w:p>
    <w:p w:rsidR="00000000" w:rsidDel="00000000" w:rsidP="00000000" w:rsidRDefault="00000000" w:rsidRPr="00000000" w14:paraId="0000000E">
      <w:pPr>
        <w:numPr>
          <w:ilvl w:val="0"/>
          <w:numId w:val="1"/>
        </w:numPr>
        <w:spacing w:after="0" w:afterAutospacing="0" w:before="0" w:beforeAutospacing="0" w:lineRule="auto"/>
        <w:ind w:left="720" w:hanging="360"/>
        <w:jc w:val="both"/>
      </w:pPr>
      <w:r w:rsidDel="00000000" w:rsidR="00000000" w:rsidRPr="00000000">
        <w:rPr>
          <w:b w:val="1"/>
          <w:bCs w:val="1"/>
          <w:rtl w:val="0"/>
        </w:rPr>
        <w:t xml:space="preserve">Esquema compartido</w:t>
      </w:r>
      <w:r w:rsidDel="00000000" w:rsidR="00000000" w:rsidRPr="00000000">
        <w:rPr>
          <w:rtl w:val="0"/>
        </w:rPr>
        <w:t xml:space="preserve">: Los tres cuentan la vida de Jesús siguiendo el mismo guion: empiezan con Juan el Bautista, pasan por Galilea, viajan a Jerusalén y terminan con la pasión, muerte y resurrección.</w:t>
      </w:r>
    </w:p>
    <w:p w:rsidR="00000000" w:rsidDel="00000000" w:rsidP="00000000" w:rsidRDefault="00000000" w:rsidRPr="00000000" w14:paraId="0000000F">
      <w:pPr>
        <w:numPr>
          <w:ilvl w:val="0"/>
          <w:numId w:val="1"/>
        </w:numPr>
        <w:spacing w:after="0" w:afterAutospacing="0" w:before="0" w:beforeAutospacing="0" w:lineRule="auto"/>
        <w:ind w:left="720" w:hanging="360"/>
        <w:jc w:val="both"/>
      </w:pPr>
      <w:r w:rsidDel="00000000" w:rsidR="00000000" w:rsidRPr="00000000">
        <w:rPr>
          <w:b w:val="1"/>
          <w:bCs w:val="1"/>
          <w:rtl w:val="0"/>
        </w:rPr>
        <w:t xml:space="preserve">Teoría de las dos fuentes</w:t>
      </w:r>
      <w:r w:rsidDel="00000000" w:rsidR="00000000" w:rsidRPr="00000000">
        <w:rPr>
          <w:rtl w:val="0"/>
        </w:rPr>
        <w:t xml:space="preserve">: Para explicar por qué hay tantas coincidencias, los estudiosos proponen que:</w:t>
      </w:r>
    </w:p>
    <w:p w:rsidR="00000000" w:rsidDel="00000000" w:rsidP="00000000" w:rsidRDefault="00000000" w:rsidRPr="00000000" w14:paraId="00000010">
      <w:pPr>
        <w:numPr>
          <w:ilvl w:val="1"/>
          <w:numId w:val="1"/>
        </w:numPr>
        <w:spacing w:after="0" w:afterAutospacing="0" w:before="0" w:beforeAutospacing="0" w:lineRule="auto"/>
        <w:ind w:left="1440" w:hanging="360"/>
        <w:jc w:val="both"/>
      </w:pPr>
      <w:r w:rsidDel="00000000" w:rsidR="00000000" w:rsidRPr="00000000">
        <w:rPr>
          <w:b w:val="1"/>
          <w:bCs w:val="1"/>
          <w:rtl w:val="0"/>
        </w:rPr>
        <w:t xml:space="preserve">La prioridad de Marcos</w:t>
      </w:r>
      <w:r w:rsidDel="00000000" w:rsidR="00000000" w:rsidRPr="00000000">
        <w:rPr>
          <w:rtl w:val="0"/>
        </w:rPr>
        <w:t xml:space="preserve">: Marcos parece ser el evangelio más antiguo, así que Mateo y Lucas lo usaron como base o "plantilla" principal.</w:t>
      </w:r>
    </w:p>
    <w:p w:rsidR="00000000" w:rsidDel="00000000" w:rsidP="00000000" w:rsidRDefault="00000000" w:rsidRPr="00000000" w14:paraId="00000011">
      <w:pPr>
        <w:numPr>
          <w:ilvl w:val="1"/>
          <w:numId w:val="1"/>
        </w:numPr>
        <w:spacing w:after="360" w:before="0" w:beforeAutospacing="0" w:lineRule="auto"/>
        <w:ind w:left="1440" w:hanging="360"/>
        <w:jc w:val="both"/>
      </w:pPr>
      <w:r w:rsidDel="00000000" w:rsidR="00000000" w:rsidRPr="00000000">
        <w:rPr>
          <w:b w:val="1"/>
          <w:bCs w:val="1"/>
          <w:rtl w:val="0"/>
        </w:rPr>
        <w:t xml:space="preserve">La famosa Fuente Q</w:t>
      </w:r>
      <w:r w:rsidDel="00000000" w:rsidR="00000000" w:rsidRPr="00000000">
        <w:rPr>
          <w:rtl w:val="0"/>
        </w:rPr>
        <w:t xml:space="preserve">: Como hay cosas que Mateo y Lucas comparten pero que no están en Marcos (como las Bienaventuranzas o el Padre Nuestro), se piensa que usaron otra fuente común de dichos de Jesús, a la que llamamos "Q".</w:t>
      </w:r>
    </w:p>
    <w:p w:rsidR="00000000" w:rsidDel="00000000" w:rsidP="00000000" w:rsidRDefault="00000000" w:rsidRPr="00000000" w14:paraId="00000012">
      <w:pPr>
        <w:spacing w:after="360" w:before="360" w:lineRule="auto"/>
        <w:jc w:val="both"/>
        <w:rPr/>
      </w:pPr>
      <w:r w:rsidDel="00000000" w:rsidR="00000000" w:rsidRPr="00000000">
        <w:rPr>
          <w:rtl w:val="0"/>
        </w:rPr>
        <w:t xml:space="preserve">De esta manera he tratado de sintetizar y dar respuesta a la pregunta que propusieron. </w:t>
      </w:r>
    </w:p>
    <w:p w:rsidR="00000000" w:rsidDel="00000000" w:rsidP="00000000" w:rsidRDefault="00000000" w:rsidRPr="00000000" w14:paraId="00000013">
      <w:pPr>
        <w:spacing w:after="360" w:before="360" w:lineRule="auto"/>
        <w:jc w:val="both"/>
        <w:rPr/>
      </w:pPr>
      <w:r w:rsidDel="00000000" w:rsidR="00000000" w:rsidRPr="00000000">
        <w:rPr>
          <w:rtl w:val="0"/>
        </w:rPr>
      </w:r>
    </w:p>
    <w:p w:rsidR="00000000" w:rsidDel="00000000" w:rsidP="00000000" w:rsidRDefault="00000000" w:rsidRPr="00000000" w14:paraId="00000014">
      <w:pPr>
        <w:spacing w:after="240" w:before="240" w:lineRule="auto"/>
        <w:jc w:val="both"/>
        <w:rPr/>
      </w:pPr>
      <w:r w:rsidDel="00000000" w:rsidR="00000000" w:rsidRPr="00000000">
        <w:rPr>
          <w:rtl w:val="0"/>
        </w:rPr>
      </w:r>
    </w:p>
    <w:p w:rsidR="00000000" w:rsidDel="00000000" w:rsidP="00000000" w:rsidRDefault="00000000" w:rsidRPr="00000000" w14:paraId="00000015">
      <w:pPr>
        <w:spacing w:after="240" w:before="240" w:lineRule="auto"/>
        <w:jc w:val="both"/>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