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D5D" w:rsidRDefault="00210EB5" w:rsidP="00210EB5">
      <w:pPr>
        <w:spacing w:line="240" w:lineRule="auto"/>
        <w:rPr>
          <w:b/>
          <w:sz w:val="28"/>
          <w:szCs w:val="28"/>
          <w:u w:val="single"/>
          <w:lang w:val="es-ES"/>
        </w:rPr>
      </w:pPr>
      <w:r w:rsidRPr="00210EB5">
        <w:rPr>
          <w:b/>
          <w:sz w:val="28"/>
          <w:szCs w:val="28"/>
          <w:u w:val="single"/>
          <w:lang w:val="es-ES"/>
        </w:rPr>
        <w:t xml:space="preserve">Trabajo Final </w:t>
      </w:r>
      <w:r w:rsidR="00DB4D5D">
        <w:rPr>
          <w:b/>
          <w:sz w:val="28"/>
          <w:szCs w:val="28"/>
          <w:u w:val="single"/>
          <w:lang w:val="es-ES"/>
        </w:rPr>
        <w:t>Mó</w:t>
      </w:r>
      <w:bookmarkStart w:id="0" w:name="_GoBack"/>
      <w:bookmarkEnd w:id="0"/>
      <w:r w:rsidR="00DB4D5D">
        <w:rPr>
          <w:b/>
          <w:sz w:val="28"/>
          <w:szCs w:val="28"/>
          <w:u w:val="single"/>
          <w:lang w:val="es-ES"/>
        </w:rPr>
        <w:t>dulo 1</w:t>
      </w:r>
    </w:p>
    <w:p w:rsidR="00210EB5" w:rsidRPr="00DB4D5D" w:rsidRDefault="00DB4D5D" w:rsidP="00210EB5">
      <w:pPr>
        <w:spacing w:line="240" w:lineRule="auto"/>
        <w:rPr>
          <w:sz w:val="24"/>
          <w:szCs w:val="24"/>
          <w:lang w:val="es-ES"/>
        </w:rPr>
      </w:pPr>
      <w:r w:rsidRPr="00DB4D5D">
        <w:rPr>
          <w:sz w:val="24"/>
          <w:szCs w:val="24"/>
          <w:lang w:val="es-ES"/>
        </w:rPr>
        <w:t>Veronica Arias Pedraza</w:t>
      </w:r>
      <w:r w:rsidR="00210EB5" w:rsidRPr="00DB4D5D">
        <w:rPr>
          <w:sz w:val="24"/>
          <w:szCs w:val="24"/>
          <w:lang w:val="es-ES"/>
        </w:rPr>
        <w:t xml:space="preserve"> </w:t>
      </w:r>
    </w:p>
    <w:p w:rsidR="00DB4D5D" w:rsidRPr="00DB4D5D" w:rsidRDefault="00DB4D5D" w:rsidP="00210EB5">
      <w:pPr>
        <w:spacing w:line="240" w:lineRule="auto"/>
        <w:rPr>
          <w:sz w:val="24"/>
          <w:szCs w:val="24"/>
          <w:lang w:val="es-ES"/>
        </w:rPr>
      </w:pPr>
      <w:r w:rsidRPr="00DB4D5D">
        <w:rPr>
          <w:sz w:val="24"/>
          <w:szCs w:val="24"/>
          <w:lang w:val="es-ES"/>
        </w:rPr>
        <w:t>Profesor facilitador: Daniel Parra.</w:t>
      </w:r>
    </w:p>
    <w:p w:rsidR="006F320A" w:rsidRDefault="00210EB5" w:rsidP="00210EB5">
      <w:pPr>
        <w:spacing w:line="240" w:lineRule="auto"/>
        <w:rPr>
          <w:b/>
          <w:u w:val="single"/>
          <w:lang w:val="es-ES"/>
        </w:rPr>
      </w:pPr>
      <w:r w:rsidRPr="00210EB5">
        <w:rPr>
          <w:b/>
          <w:u w:val="single"/>
          <w:lang w:val="es-ES"/>
        </w:rPr>
        <w:t>Módulo 1</w:t>
      </w:r>
    </w:p>
    <w:p w:rsidR="00210EB5" w:rsidRDefault="00210EB5" w:rsidP="00210EB5">
      <w:pPr>
        <w:spacing w:line="240" w:lineRule="auto"/>
        <w:rPr>
          <w:lang w:val="es-ES"/>
        </w:rPr>
      </w:pPr>
      <w:r w:rsidRPr="00210EB5">
        <w:rPr>
          <w:lang w:val="es-ES"/>
        </w:rPr>
        <w:t>Pregunta 1</w:t>
      </w:r>
      <w:r>
        <w:rPr>
          <w:lang w:val="es-ES"/>
        </w:rPr>
        <w:t>: Describe las cinco dimensiones del Jesús histórico que más te conmueven, convocan y provocan.</w:t>
      </w:r>
    </w:p>
    <w:p w:rsidR="00210EB5" w:rsidRDefault="00210EB5" w:rsidP="00210EB5">
      <w:pPr>
        <w:spacing w:line="240" w:lineRule="auto"/>
        <w:rPr>
          <w:lang w:val="es-ES"/>
        </w:rPr>
      </w:pPr>
      <w:r>
        <w:rPr>
          <w:lang w:val="es-ES"/>
        </w:rPr>
        <w:t>“La práctica de Jesús rompe con los códigos de su época. Sale en defensa de los pobres, marginados actúa frente al dolor; cura a los enfermos y muestra que compartir es la actitud fundamental para que la vida sea posible para todos y todas.”</w:t>
      </w:r>
    </w:p>
    <w:p w:rsidR="00210EB5" w:rsidRDefault="00210EB5" w:rsidP="00210EB5">
      <w:pPr>
        <w:spacing w:line="240" w:lineRule="auto"/>
        <w:rPr>
          <w:lang w:val="es-ES"/>
        </w:rPr>
      </w:pPr>
      <w:r>
        <w:rPr>
          <w:lang w:val="es-ES"/>
        </w:rPr>
        <w:t>El módulo 1, me ha permitido distinguir desde este Jesús histórico, cinco dimensiones que han sido relevante en mi aprendizaje:</w:t>
      </w:r>
    </w:p>
    <w:p w:rsidR="00210EB5" w:rsidRDefault="00210EB5" w:rsidP="00210EB5">
      <w:pPr>
        <w:pStyle w:val="Prrafodelista"/>
        <w:numPr>
          <w:ilvl w:val="0"/>
          <w:numId w:val="1"/>
        </w:numPr>
        <w:spacing w:line="240" w:lineRule="auto"/>
        <w:rPr>
          <w:lang w:val="es-ES"/>
        </w:rPr>
      </w:pPr>
      <w:r>
        <w:rPr>
          <w:lang w:val="es-ES"/>
        </w:rPr>
        <w:t>Dimensión socio política.</w:t>
      </w:r>
    </w:p>
    <w:p w:rsidR="00210EB5" w:rsidRDefault="00210EB5" w:rsidP="00210EB5">
      <w:pPr>
        <w:pStyle w:val="Prrafodelista"/>
        <w:numPr>
          <w:ilvl w:val="0"/>
          <w:numId w:val="1"/>
        </w:numPr>
        <w:spacing w:line="240" w:lineRule="auto"/>
        <w:rPr>
          <w:lang w:val="es-ES"/>
        </w:rPr>
      </w:pPr>
      <w:r>
        <w:rPr>
          <w:lang w:val="es-ES"/>
        </w:rPr>
        <w:t>Dimensión económica.</w:t>
      </w:r>
    </w:p>
    <w:p w:rsidR="00210EB5" w:rsidRDefault="006C1CE5" w:rsidP="00210EB5">
      <w:pPr>
        <w:pStyle w:val="Prrafodelista"/>
        <w:numPr>
          <w:ilvl w:val="0"/>
          <w:numId w:val="1"/>
        </w:numPr>
        <w:spacing w:line="240" w:lineRule="auto"/>
        <w:rPr>
          <w:lang w:val="es-ES"/>
        </w:rPr>
      </w:pPr>
      <w:r>
        <w:rPr>
          <w:lang w:val="es-ES"/>
        </w:rPr>
        <w:t>Dimensión</w:t>
      </w:r>
      <w:r w:rsidR="00210EB5">
        <w:rPr>
          <w:lang w:val="es-ES"/>
        </w:rPr>
        <w:t xml:space="preserve"> religiosa y </w:t>
      </w:r>
      <w:r>
        <w:rPr>
          <w:lang w:val="es-ES"/>
        </w:rPr>
        <w:t>espiritual</w:t>
      </w:r>
      <w:r w:rsidR="00210EB5">
        <w:rPr>
          <w:lang w:val="es-ES"/>
        </w:rPr>
        <w:t>.</w:t>
      </w:r>
    </w:p>
    <w:p w:rsidR="006C1CE5" w:rsidRDefault="006C1CE5" w:rsidP="00210EB5">
      <w:pPr>
        <w:pStyle w:val="Prrafodelista"/>
        <w:numPr>
          <w:ilvl w:val="0"/>
          <w:numId w:val="1"/>
        </w:numPr>
        <w:spacing w:line="240" w:lineRule="auto"/>
        <w:rPr>
          <w:lang w:val="es-ES"/>
        </w:rPr>
      </w:pPr>
      <w:r>
        <w:rPr>
          <w:lang w:val="es-ES"/>
        </w:rPr>
        <w:t>Dimensión Feminista y de género.</w:t>
      </w:r>
    </w:p>
    <w:p w:rsidR="006C1CE5" w:rsidRDefault="009557F3" w:rsidP="00210EB5">
      <w:pPr>
        <w:pStyle w:val="Prrafodelista"/>
        <w:numPr>
          <w:ilvl w:val="0"/>
          <w:numId w:val="1"/>
        </w:numPr>
        <w:spacing w:line="240" w:lineRule="auto"/>
        <w:rPr>
          <w:lang w:val="es-ES"/>
        </w:rPr>
      </w:pPr>
      <w:r>
        <w:rPr>
          <w:lang w:val="es-ES"/>
        </w:rPr>
        <w:t>D</w:t>
      </w:r>
      <w:r w:rsidR="00CF79E7">
        <w:rPr>
          <w:lang w:val="es-ES"/>
        </w:rPr>
        <w:t>imensión del Jesús Resucitado</w:t>
      </w:r>
    </w:p>
    <w:p w:rsidR="006C1CE5" w:rsidRDefault="006C1CE5" w:rsidP="006C1CE5">
      <w:pPr>
        <w:spacing w:line="240" w:lineRule="auto"/>
        <w:rPr>
          <w:lang w:val="es-ES"/>
        </w:rPr>
      </w:pPr>
    </w:p>
    <w:p w:rsidR="009557F3" w:rsidRDefault="009557F3" w:rsidP="009557F3">
      <w:pPr>
        <w:pStyle w:val="Prrafodelista"/>
        <w:numPr>
          <w:ilvl w:val="0"/>
          <w:numId w:val="2"/>
        </w:numPr>
        <w:spacing w:line="240" w:lineRule="auto"/>
        <w:rPr>
          <w:lang w:val="es-ES"/>
        </w:rPr>
      </w:pPr>
      <w:r w:rsidRPr="005B7BBF">
        <w:rPr>
          <w:u w:val="single"/>
          <w:lang w:val="es-ES"/>
        </w:rPr>
        <w:t>Dimensión socio política</w:t>
      </w:r>
      <w:r>
        <w:rPr>
          <w:lang w:val="es-ES"/>
        </w:rPr>
        <w:t>:</w:t>
      </w:r>
    </w:p>
    <w:p w:rsidR="009557F3" w:rsidRDefault="005B7BBF" w:rsidP="009557F3">
      <w:pPr>
        <w:pStyle w:val="Prrafodelista"/>
        <w:spacing w:line="240" w:lineRule="auto"/>
        <w:rPr>
          <w:lang w:val="es-ES"/>
        </w:rPr>
      </w:pPr>
      <w:r>
        <w:rPr>
          <w:rFonts w:ascii="Arial" w:eastAsia="Arial MT" w:hAnsi="Arial" w:cs="Arial"/>
          <w:kern w:val="3"/>
          <w:sz w:val="24"/>
          <w:szCs w:val="24"/>
          <w:lang w:val="es-ES"/>
        </w:rPr>
        <w:t>“</w:t>
      </w:r>
      <w:r w:rsidR="009557F3" w:rsidRPr="009557F3">
        <w:rPr>
          <w:lang w:val="es-ES"/>
        </w:rPr>
        <w:t xml:space="preserve">A partir del análisis de los testimonios del Nuevo </w:t>
      </w:r>
      <w:r>
        <w:rPr>
          <w:lang w:val="es-ES"/>
        </w:rPr>
        <w:t xml:space="preserve">Testamento, Néstor O. </w:t>
      </w:r>
      <w:proofErr w:type="gramStart"/>
      <w:r>
        <w:rPr>
          <w:lang w:val="es-ES"/>
        </w:rPr>
        <w:t>Míguez ,</w:t>
      </w:r>
      <w:proofErr w:type="gramEnd"/>
      <w:r w:rsidR="009557F3" w:rsidRPr="009557F3">
        <w:rPr>
          <w:lang w:val="es-ES"/>
        </w:rPr>
        <w:t xml:space="preserve"> afirma que, la presencia militar acompañó a Jesús como amenaza y símbolo de muerte, desde la cuna hasta la tumba. Y no solo como trasfondo global de la presencia de Roma en la Palestina del primer siglo. Los soldados aparecen como actores de primer nivel justamente al principio y al final del Evangelio, como agentes de muerte. </w:t>
      </w:r>
      <w:r w:rsidR="009C0C8A" w:rsidRPr="009C0C8A">
        <w:rPr>
          <w:lang w:val="es-ES"/>
        </w:rPr>
        <w:t xml:space="preserve">Esta presencia militar abanderada por la famosa </w:t>
      </w:r>
      <w:proofErr w:type="spellStart"/>
      <w:r w:rsidR="009C0C8A" w:rsidRPr="009C0C8A">
        <w:rPr>
          <w:lang w:val="es-ES"/>
        </w:rPr>
        <w:t>Pax</w:t>
      </w:r>
      <w:proofErr w:type="spellEnd"/>
      <w:r w:rsidR="009C0C8A" w:rsidRPr="009C0C8A">
        <w:rPr>
          <w:lang w:val="es-ES"/>
        </w:rPr>
        <w:t xml:space="preserve"> Romana otorgaba “paz y seguridad” a los propietarios y comerciantes, pero condenaba al hambre y la represión a los humildes. Estas prácticas represivas estaban combinadas con prácticas persuasivas como sobornos destinadas principalmente a ganar el favor de las clases dirigentes y pudientes de las naciones conquistadas. Es en este sentido que deben entenderse algunas de las menciones de militares “bondadosos”. Esta labor estaba a cargo de los oficiales, por lo que no debe llamar la atención que algunos centuriones aparez</w:t>
      </w:r>
      <w:r w:rsidR="009C0C8A">
        <w:rPr>
          <w:lang w:val="es-ES"/>
        </w:rPr>
        <w:t>can como amigables en los relato</w:t>
      </w:r>
      <w:r w:rsidR="009C0C8A" w:rsidRPr="009C0C8A">
        <w:rPr>
          <w:lang w:val="es-ES"/>
        </w:rPr>
        <w:t xml:space="preserve">s evangélicos. </w:t>
      </w:r>
      <w:r w:rsidR="009557F3" w:rsidRPr="009C0C8A">
        <w:rPr>
          <w:lang w:val="es-ES"/>
        </w:rPr>
        <w:t>La realidad es que la presencia militar en Palestina, y especialmente en Judea y en Jerusalén, distaba mucho de ser amistosa. El propio Flavio Josefo, uno de los favorecidos por esa política de Roma, nos relata algunos episodios en que se percibe la dura represión en la que vivía el pueblo común</w:t>
      </w:r>
      <w:r>
        <w:rPr>
          <w:lang w:val="es-ES"/>
        </w:rPr>
        <w:t>”.</w:t>
      </w:r>
    </w:p>
    <w:p w:rsidR="005B7BBF" w:rsidRDefault="005B7BBF" w:rsidP="009557F3">
      <w:pPr>
        <w:pStyle w:val="Prrafodelista"/>
        <w:spacing w:line="240" w:lineRule="auto"/>
        <w:rPr>
          <w:lang w:val="es-ES"/>
        </w:rPr>
      </w:pPr>
      <w:r>
        <w:rPr>
          <w:lang w:val="es-ES"/>
        </w:rPr>
        <w:t>En este contexto imperialista nace Jesús, desde su nacimiento y hasta su muerte, es visto como un líder, que solidariza con los oprimidos y marginados de su tiempo. Su vida y enseñanzas desafían las estructuras de ´poder injustas, promoviendo justicia social, la igualdad y la liberación de los más pobres y de los excluidos.</w:t>
      </w:r>
    </w:p>
    <w:p w:rsidR="005B7BBF" w:rsidRPr="00A8530F" w:rsidRDefault="005B7BBF" w:rsidP="00A8530F">
      <w:pPr>
        <w:pStyle w:val="Textbody"/>
        <w:numPr>
          <w:ilvl w:val="0"/>
          <w:numId w:val="2"/>
        </w:numPr>
        <w:spacing w:before="122"/>
        <w:ind w:right="425"/>
        <w:rPr>
          <w:rFonts w:asciiTheme="minorHAnsi" w:hAnsiTheme="minorHAnsi" w:cstheme="minorHAnsi"/>
          <w:sz w:val="22"/>
          <w:szCs w:val="22"/>
        </w:rPr>
      </w:pPr>
      <w:r w:rsidRPr="00A8530F">
        <w:rPr>
          <w:rFonts w:asciiTheme="minorHAnsi" w:hAnsiTheme="minorHAnsi" w:cstheme="minorHAnsi"/>
          <w:sz w:val="22"/>
          <w:szCs w:val="22"/>
          <w:u w:val="single"/>
        </w:rPr>
        <w:t xml:space="preserve">Dimensión económica: </w:t>
      </w:r>
      <w:r w:rsidRPr="00A8530F">
        <w:rPr>
          <w:rFonts w:asciiTheme="minorHAnsi" w:hAnsiTheme="minorHAnsi" w:cstheme="minorHAnsi"/>
          <w:sz w:val="22"/>
          <w:szCs w:val="22"/>
        </w:rPr>
        <w:t>Dice J.</w:t>
      </w:r>
      <w:r w:rsidRPr="00A8530F">
        <w:rPr>
          <w:rFonts w:asciiTheme="minorHAnsi" w:hAnsiTheme="minorHAnsi" w:cstheme="minorHAnsi"/>
          <w:spacing w:val="-4"/>
          <w:sz w:val="22"/>
          <w:szCs w:val="22"/>
        </w:rPr>
        <w:t xml:space="preserve"> </w:t>
      </w:r>
      <w:proofErr w:type="spellStart"/>
      <w:proofErr w:type="gramStart"/>
      <w:r w:rsidRPr="00A8530F">
        <w:rPr>
          <w:rFonts w:asciiTheme="minorHAnsi" w:hAnsiTheme="minorHAnsi" w:cstheme="minorHAnsi"/>
          <w:sz w:val="22"/>
          <w:szCs w:val="22"/>
        </w:rPr>
        <w:t>A.Pagola</w:t>
      </w:r>
      <w:proofErr w:type="spellEnd"/>
      <w:proofErr w:type="gramEnd"/>
      <w:r w:rsidRPr="00A8530F">
        <w:rPr>
          <w:rFonts w:asciiTheme="minorHAnsi" w:hAnsiTheme="minorHAnsi" w:cstheme="minorHAnsi"/>
          <w:sz w:val="22"/>
          <w:szCs w:val="22"/>
        </w:rPr>
        <w:t xml:space="preserve"> </w:t>
      </w:r>
      <w:proofErr w:type="spellStart"/>
      <w:r w:rsidRPr="00A8530F">
        <w:rPr>
          <w:rFonts w:asciiTheme="minorHAnsi" w:hAnsiTheme="minorHAnsi" w:cstheme="minorHAnsi"/>
          <w:sz w:val="22"/>
          <w:szCs w:val="22"/>
        </w:rPr>
        <w:t>pags</w:t>
      </w:r>
      <w:proofErr w:type="spellEnd"/>
      <w:r w:rsidRPr="00A8530F">
        <w:rPr>
          <w:rFonts w:asciiTheme="minorHAnsi" w:hAnsiTheme="minorHAnsi" w:cstheme="minorHAnsi"/>
          <w:sz w:val="22"/>
          <w:szCs w:val="22"/>
        </w:rPr>
        <w:t xml:space="preserve"> 19-22 que “en una sociedad agraria como la de Jesús, la propiedad</w:t>
      </w:r>
      <w:r w:rsidRPr="00A8530F">
        <w:rPr>
          <w:rFonts w:asciiTheme="minorHAnsi" w:hAnsiTheme="minorHAnsi" w:cstheme="minorHAnsi"/>
          <w:spacing w:val="-2"/>
          <w:sz w:val="22"/>
          <w:szCs w:val="22"/>
        </w:rPr>
        <w:t xml:space="preserve"> </w:t>
      </w:r>
      <w:r w:rsidRPr="00A8530F">
        <w:rPr>
          <w:rFonts w:asciiTheme="minorHAnsi" w:hAnsiTheme="minorHAnsi" w:cstheme="minorHAnsi"/>
          <w:sz w:val="22"/>
          <w:szCs w:val="22"/>
        </w:rPr>
        <w:t>de</w:t>
      </w:r>
      <w:r w:rsidRPr="00A8530F">
        <w:rPr>
          <w:rFonts w:asciiTheme="minorHAnsi" w:hAnsiTheme="minorHAnsi" w:cstheme="minorHAnsi"/>
          <w:spacing w:val="-5"/>
          <w:sz w:val="22"/>
          <w:szCs w:val="22"/>
        </w:rPr>
        <w:t xml:space="preserve"> </w:t>
      </w:r>
      <w:r w:rsidRPr="00A8530F">
        <w:rPr>
          <w:rFonts w:asciiTheme="minorHAnsi" w:hAnsiTheme="minorHAnsi" w:cstheme="minorHAnsi"/>
          <w:sz w:val="22"/>
          <w:szCs w:val="22"/>
        </w:rPr>
        <w:t>la</w:t>
      </w:r>
      <w:r w:rsidRPr="00A8530F">
        <w:rPr>
          <w:rFonts w:asciiTheme="minorHAnsi" w:hAnsiTheme="minorHAnsi" w:cstheme="minorHAnsi"/>
          <w:spacing w:val="-2"/>
          <w:sz w:val="22"/>
          <w:szCs w:val="22"/>
        </w:rPr>
        <w:t xml:space="preserve"> </w:t>
      </w:r>
      <w:r w:rsidRPr="00A8530F">
        <w:rPr>
          <w:rFonts w:asciiTheme="minorHAnsi" w:hAnsiTheme="minorHAnsi" w:cstheme="minorHAnsi"/>
          <w:sz w:val="22"/>
          <w:szCs w:val="22"/>
        </w:rPr>
        <w:t>tierra</w:t>
      </w:r>
      <w:r w:rsidRPr="00A8530F">
        <w:rPr>
          <w:rFonts w:asciiTheme="minorHAnsi" w:hAnsiTheme="minorHAnsi" w:cstheme="minorHAnsi"/>
          <w:spacing w:val="-6"/>
          <w:sz w:val="22"/>
          <w:szCs w:val="22"/>
        </w:rPr>
        <w:t xml:space="preserve"> </w:t>
      </w:r>
      <w:r w:rsidRPr="00A8530F">
        <w:rPr>
          <w:rFonts w:asciiTheme="minorHAnsi" w:hAnsiTheme="minorHAnsi" w:cstheme="minorHAnsi"/>
          <w:sz w:val="22"/>
          <w:szCs w:val="22"/>
        </w:rPr>
        <w:t>es</w:t>
      </w:r>
      <w:r w:rsidRPr="00A8530F">
        <w:rPr>
          <w:rFonts w:asciiTheme="minorHAnsi" w:hAnsiTheme="minorHAnsi" w:cstheme="minorHAnsi"/>
          <w:spacing w:val="-2"/>
          <w:sz w:val="22"/>
          <w:szCs w:val="22"/>
        </w:rPr>
        <w:t xml:space="preserve"> </w:t>
      </w:r>
      <w:r w:rsidRPr="00A8530F">
        <w:rPr>
          <w:rFonts w:asciiTheme="minorHAnsi" w:hAnsiTheme="minorHAnsi" w:cstheme="minorHAnsi"/>
          <w:sz w:val="22"/>
          <w:szCs w:val="22"/>
        </w:rPr>
        <w:t>de</w:t>
      </w:r>
      <w:r w:rsidRPr="00A8530F">
        <w:rPr>
          <w:rFonts w:asciiTheme="minorHAnsi" w:hAnsiTheme="minorHAnsi" w:cstheme="minorHAnsi"/>
          <w:spacing w:val="-5"/>
          <w:sz w:val="22"/>
          <w:szCs w:val="22"/>
        </w:rPr>
        <w:t xml:space="preserve"> </w:t>
      </w:r>
      <w:r w:rsidRPr="00A8530F">
        <w:rPr>
          <w:rFonts w:asciiTheme="minorHAnsi" w:hAnsiTheme="minorHAnsi" w:cstheme="minorHAnsi"/>
          <w:sz w:val="22"/>
          <w:szCs w:val="22"/>
        </w:rPr>
        <w:t>importancia</w:t>
      </w:r>
      <w:r w:rsidRPr="00A8530F">
        <w:rPr>
          <w:rFonts w:asciiTheme="minorHAnsi" w:hAnsiTheme="minorHAnsi" w:cstheme="minorHAnsi"/>
          <w:spacing w:val="-2"/>
          <w:sz w:val="22"/>
          <w:szCs w:val="22"/>
        </w:rPr>
        <w:t xml:space="preserve"> </w:t>
      </w:r>
      <w:r w:rsidRPr="00A8530F">
        <w:rPr>
          <w:rFonts w:asciiTheme="minorHAnsi" w:hAnsiTheme="minorHAnsi" w:cstheme="minorHAnsi"/>
          <w:sz w:val="22"/>
          <w:szCs w:val="22"/>
        </w:rPr>
        <w:t>vital.</w:t>
      </w:r>
      <w:r w:rsidRPr="00A8530F">
        <w:rPr>
          <w:rFonts w:asciiTheme="minorHAnsi" w:hAnsiTheme="minorHAnsi" w:cstheme="minorHAnsi"/>
          <w:spacing w:val="-6"/>
          <w:sz w:val="22"/>
          <w:szCs w:val="22"/>
        </w:rPr>
        <w:t xml:space="preserve"> </w:t>
      </w:r>
      <w:r w:rsidRPr="00A8530F">
        <w:rPr>
          <w:rFonts w:asciiTheme="minorHAnsi" w:hAnsiTheme="minorHAnsi" w:cstheme="minorHAnsi"/>
          <w:sz w:val="22"/>
          <w:szCs w:val="22"/>
        </w:rPr>
        <w:t>¿Quién</w:t>
      </w:r>
      <w:r w:rsidRPr="00A8530F">
        <w:rPr>
          <w:rFonts w:asciiTheme="minorHAnsi" w:hAnsiTheme="minorHAnsi" w:cstheme="minorHAnsi"/>
          <w:spacing w:val="-2"/>
          <w:sz w:val="22"/>
          <w:szCs w:val="22"/>
        </w:rPr>
        <w:t xml:space="preserve"> </w:t>
      </w:r>
      <w:r w:rsidRPr="00A8530F">
        <w:rPr>
          <w:rFonts w:asciiTheme="minorHAnsi" w:hAnsiTheme="minorHAnsi" w:cstheme="minorHAnsi"/>
          <w:sz w:val="22"/>
          <w:szCs w:val="22"/>
        </w:rPr>
        <w:t>controlaba</w:t>
      </w:r>
      <w:r w:rsidRPr="00A8530F">
        <w:rPr>
          <w:rFonts w:asciiTheme="minorHAnsi" w:hAnsiTheme="minorHAnsi" w:cstheme="minorHAnsi"/>
          <w:spacing w:val="-5"/>
          <w:sz w:val="22"/>
          <w:szCs w:val="22"/>
        </w:rPr>
        <w:t xml:space="preserve"> </w:t>
      </w:r>
      <w:r w:rsidRPr="00A8530F">
        <w:rPr>
          <w:rFonts w:asciiTheme="minorHAnsi" w:hAnsiTheme="minorHAnsi" w:cstheme="minorHAnsi"/>
          <w:sz w:val="22"/>
          <w:szCs w:val="22"/>
        </w:rPr>
        <w:t>las</w:t>
      </w:r>
      <w:r w:rsidRPr="00A8530F">
        <w:rPr>
          <w:rFonts w:asciiTheme="minorHAnsi" w:hAnsiTheme="minorHAnsi" w:cstheme="minorHAnsi"/>
          <w:spacing w:val="-2"/>
          <w:sz w:val="22"/>
          <w:szCs w:val="22"/>
        </w:rPr>
        <w:t xml:space="preserve"> </w:t>
      </w:r>
      <w:r w:rsidRPr="00A8530F">
        <w:rPr>
          <w:rFonts w:asciiTheme="minorHAnsi" w:hAnsiTheme="minorHAnsi" w:cstheme="minorHAnsi"/>
          <w:sz w:val="22"/>
          <w:szCs w:val="22"/>
        </w:rPr>
        <w:t>tierras</w:t>
      </w:r>
      <w:r w:rsidRPr="00A8530F">
        <w:rPr>
          <w:rFonts w:asciiTheme="minorHAnsi" w:hAnsiTheme="minorHAnsi" w:cstheme="minorHAnsi"/>
          <w:spacing w:val="-2"/>
          <w:sz w:val="22"/>
          <w:szCs w:val="22"/>
        </w:rPr>
        <w:t xml:space="preserve"> </w:t>
      </w:r>
      <w:r w:rsidRPr="00A8530F">
        <w:rPr>
          <w:rFonts w:asciiTheme="minorHAnsi" w:hAnsiTheme="minorHAnsi" w:cstheme="minorHAnsi"/>
          <w:sz w:val="22"/>
          <w:szCs w:val="22"/>
        </w:rPr>
        <w:t>de</w:t>
      </w:r>
      <w:r w:rsidRPr="00A8530F">
        <w:rPr>
          <w:rFonts w:asciiTheme="minorHAnsi" w:hAnsiTheme="minorHAnsi" w:cstheme="minorHAnsi"/>
          <w:spacing w:val="-2"/>
          <w:sz w:val="22"/>
          <w:szCs w:val="22"/>
        </w:rPr>
        <w:t xml:space="preserve"> </w:t>
      </w:r>
      <w:r w:rsidRPr="00A8530F">
        <w:rPr>
          <w:rFonts w:asciiTheme="minorHAnsi" w:hAnsiTheme="minorHAnsi" w:cstheme="minorHAnsi"/>
          <w:sz w:val="22"/>
          <w:szCs w:val="22"/>
        </w:rPr>
        <w:t>Galilea? En principio, los romanos consideraban los territorios conquistados como bienes pertenecientes a Roma; por eso exigían el correspondiente tributo a quienes los trabajaban. En el caso de Galilea, gobernada directamente por un tetrarca-vasallo, la distribución de las tierras era compleja y desigual.</w:t>
      </w:r>
    </w:p>
    <w:p w:rsidR="00A8530F" w:rsidRDefault="005B7BBF" w:rsidP="00A8530F">
      <w:pPr>
        <w:suppressAutoHyphens/>
        <w:autoSpaceDN w:val="0"/>
        <w:spacing w:before="120" w:after="0" w:line="240" w:lineRule="auto"/>
        <w:ind w:left="708" w:right="456" w:firstLine="708"/>
        <w:textAlignment w:val="baseline"/>
        <w:rPr>
          <w:rFonts w:eastAsia="Arial MT" w:cstheme="minorHAnsi"/>
          <w:kern w:val="3"/>
          <w:lang w:val="es-ES"/>
        </w:rPr>
      </w:pPr>
      <w:r w:rsidRPr="005B7BBF">
        <w:rPr>
          <w:rFonts w:eastAsia="Arial MT" w:cstheme="minorHAnsi"/>
          <w:kern w:val="3"/>
          <w:lang w:val="es-ES"/>
        </w:rPr>
        <w:t>Según Flavio Josefo,</w:t>
      </w:r>
      <w:r w:rsidRPr="005B7BBF">
        <w:rPr>
          <w:rFonts w:eastAsia="Arial MT" w:cstheme="minorHAnsi"/>
          <w:spacing w:val="-5"/>
          <w:kern w:val="3"/>
          <w:lang w:val="es-ES"/>
        </w:rPr>
        <w:t xml:space="preserve"> </w:t>
      </w:r>
      <w:proofErr w:type="spellStart"/>
      <w:r w:rsidRPr="005B7BBF">
        <w:rPr>
          <w:rFonts w:eastAsia="Arial MT" w:cstheme="minorHAnsi"/>
          <w:kern w:val="3"/>
          <w:lang w:val="es-ES"/>
        </w:rPr>
        <w:t>Antipas</w:t>
      </w:r>
      <w:proofErr w:type="spellEnd"/>
      <w:r w:rsidRPr="005B7BBF">
        <w:rPr>
          <w:rFonts w:eastAsia="Arial MT" w:cstheme="minorHAnsi"/>
          <w:kern w:val="3"/>
          <w:lang w:val="es-ES"/>
        </w:rPr>
        <w:t xml:space="preserve"> obtenía como renta de sus tierras de Perea y Galilea doscientos talentos (</w:t>
      </w:r>
      <w:r w:rsidRPr="005B7BBF">
        <w:rPr>
          <w:rFonts w:eastAsia="Arial MT" w:cstheme="minorHAnsi"/>
          <w:i/>
          <w:kern w:val="3"/>
          <w:lang w:val="es-ES"/>
        </w:rPr>
        <w:t xml:space="preserve">La guerra judía </w:t>
      </w:r>
      <w:r w:rsidRPr="005B7BBF">
        <w:rPr>
          <w:rFonts w:eastAsia="Arial MT" w:cstheme="minorHAnsi"/>
          <w:kern w:val="3"/>
          <w:lang w:val="es-ES"/>
        </w:rPr>
        <w:t>II, 95).</w:t>
      </w:r>
      <w:r w:rsidRPr="005B7BBF">
        <w:rPr>
          <w:rFonts w:eastAsia="Arial MT" w:cstheme="minorHAnsi"/>
          <w:spacing w:val="-3"/>
          <w:kern w:val="3"/>
          <w:lang w:val="es-ES"/>
        </w:rPr>
        <w:t xml:space="preserve"> </w:t>
      </w:r>
      <w:r w:rsidRPr="005B7BBF">
        <w:rPr>
          <w:rFonts w:eastAsia="Arial MT" w:cstheme="minorHAnsi"/>
          <w:kern w:val="3"/>
          <w:lang w:val="es-ES"/>
        </w:rPr>
        <w:t>Además de controlar sus propias posesiones,</w:t>
      </w:r>
      <w:r w:rsidRPr="005B7BBF">
        <w:rPr>
          <w:rFonts w:eastAsia="Arial MT" w:cstheme="minorHAnsi"/>
          <w:spacing w:val="-8"/>
          <w:kern w:val="3"/>
          <w:lang w:val="es-ES"/>
        </w:rPr>
        <w:t xml:space="preserve"> </w:t>
      </w:r>
      <w:r w:rsidRPr="005B7BBF">
        <w:rPr>
          <w:rFonts w:eastAsia="Arial MT" w:cstheme="minorHAnsi"/>
          <w:kern w:val="3"/>
          <w:lang w:val="es-ES"/>
        </w:rPr>
        <w:t>los</w:t>
      </w:r>
      <w:r w:rsidRPr="005B7BBF">
        <w:rPr>
          <w:rFonts w:eastAsia="Arial MT" w:cstheme="minorHAnsi"/>
          <w:spacing w:val="-4"/>
          <w:kern w:val="3"/>
          <w:lang w:val="es-ES"/>
        </w:rPr>
        <w:t xml:space="preserve"> </w:t>
      </w:r>
      <w:r w:rsidRPr="005B7BBF">
        <w:rPr>
          <w:rFonts w:eastAsia="Arial MT" w:cstheme="minorHAnsi"/>
          <w:kern w:val="3"/>
          <w:lang w:val="es-ES"/>
        </w:rPr>
        <w:t>soberanos</w:t>
      </w:r>
      <w:r w:rsidRPr="005B7BBF">
        <w:rPr>
          <w:rFonts w:eastAsia="Arial MT" w:cstheme="minorHAnsi"/>
          <w:spacing w:val="-4"/>
          <w:kern w:val="3"/>
          <w:lang w:val="es-ES"/>
        </w:rPr>
        <w:t xml:space="preserve"> </w:t>
      </w:r>
      <w:r w:rsidRPr="005B7BBF">
        <w:rPr>
          <w:rFonts w:eastAsia="Arial MT" w:cstheme="minorHAnsi"/>
          <w:kern w:val="3"/>
          <w:lang w:val="es-ES"/>
        </w:rPr>
        <w:t>podían</w:t>
      </w:r>
      <w:r w:rsidRPr="005B7BBF">
        <w:rPr>
          <w:rFonts w:eastAsia="Arial MT" w:cstheme="minorHAnsi"/>
          <w:spacing w:val="-4"/>
          <w:kern w:val="3"/>
          <w:lang w:val="es-ES"/>
        </w:rPr>
        <w:t xml:space="preserve"> </w:t>
      </w:r>
      <w:r w:rsidRPr="005B7BBF">
        <w:rPr>
          <w:rFonts w:eastAsia="Arial MT" w:cstheme="minorHAnsi"/>
          <w:kern w:val="3"/>
          <w:lang w:val="es-ES"/>
        </w:rPr>
        <w:t>asignar</w:t>
      </w:r>
      <w:r w:rsidRPr="005B7BBF">
        <w:rPr>
          <w:rFonts w:eastAsia="Arial MT" w:cstheme="minorHAnsi"/>
          <w:spacing w:val="-3"/>
          <w:kern w:val="3"/>
          <w:lang w:val="es-ES"/>
        </w:rPr>
        <w:t xml:space="preserve"> </w:t>
      </w:r>
      <w:r w:rsidRPr="005B7BBF">
        <w:rPr>
          <w:rFonts w:eastAsia="Arial MT" w:cstheme="minorHAnsi"/>
          <w:kern w:val="3"/>
          <w:lang w:val="es-ES"/>
        </w:rPr>
        <w:t>tierras</w:t>
      </w:r>
      <w:r w:rsidRPr="005B7BBF">
        <w:rPr>
          <w:rFonts w:eastAsia="Arial MT" w:cstheme="minorHAnsi"/>
          <w:spacing w:val="-4"/>
          <w:kern w:val="3"/>
          <w:lang w:val="es-ES"/>
        </w:rPr>
        <w:t xml:space="preserve"> </w:t>
      </w:r>
      <w:r w:rsidRPr="005B7BBF">
        <w:rPr>
          <w:rFonts w:eastAsia="Arial MT" w:cstheme="minorHAnsi"/>
          <w:kern w:val="3"/>
          <w:lang w:val="es-ES"/>
        </w:rPr>
        <w:t>a</w:t>
      </w:r>
      <w:r w:rsidRPr="005B7BBF">
        <w:rPr>
          <w:rFonts w:eastAsia="Arial MT" w:cstheme="minorHAnsi"/>
          <w:spacing w:val="-3"/>
          <w:kern w:val="3"/>
          <w:lang w:val="es-ES"/>
        </w:rPr>
        <w:t xml:space="preserve"> </w:t>
      </w:r>
      <w:r w:rsidRPr="005B7BBF">
        <w:rPr>
          <w:rFonts w:eastAsia="Arial MT" w:cstheme="minorHAnsi"/>
          <w:kern w:val="3"/>
          <w:lang w:val="es-ES"/>
        </w:rPr>
        <w:t>miembros</w:t>
      </w:r>
      <w:r w:rsidRPr="005B7BBF">
        <w:rPr>
          <w:rFonts w:eastAsia="Arial MT" w:cstheme="minorHAnsi"/>
          <w:spacing w:val="-4"/>
          <w:kern w:val="3"/>
          <w:lang w:val="es-ES"/>
        </w:rPr>
        <w:t xml:space="preserve"> </w:t>
      </w:r>
      <w:r w:rsidRPr="005B7BBF">
        <w:rPr>
          <w:rFonts w:eastAsia="Arial MT" w:cstheme="minorHAnsi"/>
          <w:kern w:val="3"/>
          <w:lang w:val="es-ES"/>
        </w:rPr>
        <w:t>de</w:t>
      </w:r>
      <w:r w:rsidRPr="005B7BBF">
        <w:rPr>
          <w:rFonts w:eastAsia="Arial MT" w:cstheme="minorHAnsi"/>
          <w:spacing w:val="-4"/>
          <w:kern w:val="3"/>
          <w:lang w:val="es-ES"/>
        </w:rPr>
        <w:t xml:space="preserve"> </w:t>
      </w:r>
      <w:r w:rsidRPr="005B7BBF">
        <w:rPr>
          <w:rFonts w:eastAsia="Arial MT" w:cstheme="minorHAnsi"/>
          <w:kern w:val="3"/>
          <w:lang w:val="es-ES"/>
        </w:rPr>
        <w:t>su</w:t>
      </w:r>
      <w:r w:rsidRPr="005B7BBF">
        <w:rPr>
          <w:rFonts w:eastAsia="Arial MT" w:cstheme="minorHAnsi"/>
          <w:spacing w:val="-3"/>
          <w:kern w:val="3"/>
          <w:lang w:val="es-ES"/>
        </w:rPr>
        <w:t xml:space="preserve"> </w:t>
      </w:r>
      <w:r w:rsidRPr="005B7BBF">
        <w:rPr>
          <w:rFonts w:eastAsia="Arial MT" w:cstheme="minorHAnsi"/>
          <w:kern w:val="3"/>
          <w:lang w:val="es-ES"/>
        </w:rPr>
        <w:t>familia,</w:t>
      </w:r>
      <w:r w:rsidRPr="005B7BBF">
        <w:rPr>
          <w:rFonts w:eastAsia="Arial MT" w:cstheme="minorHAnsi"/>
          <w:spacing w:val="-4"/>
          <w:kern w:val="3"/>
          <w:lang w:val="es-ES"/>
        </w:rPr>
        <w:t xml:space="preserve"> </w:t>
      </w:r>
      <w:r w:rsidRPr="005B7BBF">
        <w:rPr>
          <w:rFonts w:eastAsia="Arial MT" w:cstheme="minorHAnsi"/>
          <w:kern w:val="3"/>
          <w:lang w:val="es-ES"/>
        </w:rPr>
        <w:t>funcionarios de la corte o militares veteranos.</w:t>
      </w:r>
      <w:r w:rsidRPr="005B7BBF">
        <w:rPr>
          <w:rFonts w:eastAsia="Arial MT" w:cstheme="minorHAnsi"/>
          <w:spacing w:val="-4"/>
          <w:kern w:val="3"/>
          <w:lang w:val="es-ES"/>
        </w:rPr>
        <w:t xml:space="preserve"> </w:t>
      </w:r>
      <w:r w:rsidRPr="005B7BBF">
        <w:rPr>
          <w:rFonts w:eastAsia="Arial MT" w:cstheme="minorHAnsi"/>
          <w:kern w:val="3"/>
          <w:lang w:val="es-ES"/>
        </w:rPr>
        <w:t>Estos grandes terratenientes vivían de ordinario en</w:t>
      </w:r>
      <w:r w:rsidRPr="005B7BBF">
        <w:rPr>
          <w:rFonts w:eastAsia="Arial MT" w:cstheme="minorHAnsi"/>
          <w:spacing w:val="-3"/>
          <w:kern w:val="3"/>
          <w:lang w:val="es-ES"/>
        </w:rPr>
        <w:t xml:space="preserve"> </w:t>
      </w:r>
      <w:r w:rsidRPr="005B7BBF">
        <w:rPr>
          <w:rFonts w:eastAsia="Arial MT" w:cstheme="minorHAnsi"/>
          <w:kern w:val="3"/>
          <w:lang w:val="es-ES"/>
        </w:rPr>
        <w:t>las ciudades, por lo que arrendaban sus tierras a los campesinos del lugar y las vigilaban por medio de administradores que actuaban en su nombre. Los contratos eran casi siempre muy exigentes para los campesinos. El propietario exigía la mitad de la producción o una parte importante, que variaba según los resultados de la cosecha; otras veces proporcionaba el grano y lo necesario p</w:t>
      </w:r>
      <w:r w:rsidR="00A8530F">
        <w:rPr>
          <w:rFonts w:eastAsia="Arial MT" w:cstheme="minorHAnsi"/>
          <w:kern w:val="3"/>
          <w:lang w:val="es-ES"/>
        </w:rPr>
        <w:t>ara trabajar el campo, exigiendo fuertes sumas y altos impuestos”.</w:t>
      </w:r>
    </w:p>
    <w:p w:rsidR="005B7BBF" w:rsidRDefault="00A8530F" w:rsidP="00A8530F">
      <w:pPr>
        <w:suppressAutoHyphens/>
        <w:autoSpaceDN w:val="0"/>
        <w:spacing w:before="120" w:after="0" w:line="240" w:lineRule="auto"/>
        <w:ind w:left="708" w:right="456" w:firstLine="708"/>
        <w:textAlignment w:val="baseline"/>
        <w:rPr>
          <w:rFonts w:eastAsia="Arial MT" w:cstheme="minorHAnsi"/>
          <w:kern w:val="3"/>
          <w:lang w:val="es-ES"/>
        </w:rPr>
      </w:pPr>
      <w:r>
        <w:rPr>
          <w:rFonts w:eastAsia="Arial MT" w:cstheme="minorHAnsi"/>
          <w:kern w:val="3"/>
          <w:lang w:val="es-ES"/>
        </w:rPr>
        <w:lastRenderedPageBreak/>
        <w:t>E</w:t>
      </w:r>
      <w:r w:rsidR="00B0538E">
        <w:rPr>
          <w:rFonts w:eastAsia="Arial MT" w:cstheme="minorHAnsi"/>
          <w:kern w:val="3"/>
          <w:lang w:val="es-ES"/>
        </w:rPr>
        <w:t>n este contexto de marginación</w:t>
      </w:r>
      <w:r>
        <w:rPr>
          <w:rFonts w:eastAsia="Arial MT" w:cstheme="minorHAnsi"/>
          <w:kern w:val="3"/>
          <w:lang w:val="es-ES"/>
        </w:rPr>
        <w:t xml:space="preserve">, Jesús denuncia las desigualdades económicas y la acumulación de riquezas en manos de unos pocos a costa de los </w:t>
      </w:r>
      <w:r w:rsidR="00B0538E">
        <w:rPr>
          <w:rFonts w:eastAsia="Arial MT" w:cstheme="minorHAnsi"/>
          <w:kern w:val="3"/>
          <w:lang w:val="es-ES"/>
        </w:rPr>
        <w:t>más</w:t>
      </w:r>
      <w:r>
        <w:rPr>
          <w:rFonts w:eastAsia="Arial MT" w:cstheme="minorHAnsi"/>
          <w:kern w:val="3"/>
          <w:lang w:val="es-ES"/>
        </w:rPr>
        <w:t xml:space="preserve"> vulnerables. Su mensaje invita </w:t>
      </w:r>
      <w:r w:rsidR="00B0538E">
        <w:rPr>
          <w:rFonts w:eastAsia="Arial MT" w:cstheme="minorHAnsi"/>
          <w:kern w:val="3"/>
          <w:lang w:val="es-ES"/>
        </w:rPr>
        <w:t>a cuestionar las relaciones económicas que generan la opresión y a promover una economía de comunión y solidaridad en la sociedad de su tiempo.</w:t>
      </w:r>
    </w:p>
    <w:p w:rsidR="00B0538E" w:rsidRDefault="00B0538E" w:rsidP="00B0538E">
      <w:pPr>
        <w:pStyle w:val="Prrafodelista"/>
        <w:numPr>
          <w:ilvl w:val="0"/>
          <w:numId w:val="2"/>
        </w:numPr>
        <w:spacing w:line="240" w:lineRule="auto"/>
        <w:rPr>
          <w:u w:val="single"/>
          <w:lang w:val="es-ES"/>
        </w:rPr>
      </w:pPr>
      <w:r w:rsidRPr="00B0538E">
        <w:rPr>
          <w:u w:val="single"/>
          <w:lang w:val="es-ES"/>
        </w:rPr>
        <w:t>Dimensión religiosa y espiritual</w:t>
      </w:r>
      <w:r w:rsidR="003707C4">
        <w:rPr>
          <w:u w:val="single"/>
          <w:lang w:val="es-ES"/>
        </w:rPr>
        <w:t xml:space="preserve">. </w:t>
      </w:r>
      <w:r w:rsidR="003707C4" w:rsidRPr="003707C4">
        <w:t xml:space="preserve"> </w:t>
      </w:r>
      <w:r w:rsidR="003707C4">
        <w:t xml:space="preserve">“Hay algo que se percibe enseguida. Jesús no propone una doctrina sobre Dios. Nunca se le ve explicando su idea de Dios. Para Jesús, Dios no es una teoría. Es una experiencia que lo transforma y le hace vivir buscando una vida más digna, amable y dichosa para todos. No pretende en </w:t>
      </w:r>
      <w:proofErr w:type="spellStart"/>
      <w:r w:rsidR="003707C4">
        <w:t>nin</w:t>
      </w:r>
      <w:proofErr w:type="spellEnd"/>
      <w:r w:rsidR="003707C4">
        <w:t xml:space="preserve"> </w:t>
      </w:r>
      <w:proofErr w:type="spellStart"/>
      <w:r w:rsidR="003707C4">
        <w:t>gún</w:t>
      </w:r>
      <w:proofErr w:type="spellEnd"/>
      <w:r w:rsidR="003707C4">
        <w:t xml:space="preserve"> momento sustituir la doctrina tradicional de Dios con otra nueva. Su Dios es el Dios de Israel: el único Señor, creador de los cielos y de la tierra La diferencia está en que los dirigentes religiosos de aquel pueblo asocian a Dios con su sistema religioso, y notan to con la felicidad y la vida de la gente. Lo primero y más importante para ellos es dar gloria a Dios observando la ley, respetando el sábado y asegurando el culto del templo. Jesús, por el contrario, asocia a Dios con la vida: lo primero y más importante para él es que los hijos e hijas de Dios disfruten de la vida de manera justa y digna. Los sectores más religiosos se sienten urgidos por Dios a cuidar la religión del templo y el cumplimiento dela ley. Jesús, por el contrario, se siente enviado a promover la justicia de Dios y su misericordia</w:t>
      </w:r>
      <w:r w:rsidR="003707C4">
        <w:rPr>
          <w:u w:val="single"/>
          <w:lang w:val="es-ES"/>
        </w:rPr>
        <w:t xml:space="preserve">. </w:t>
      </w:r>
      <w:proofErr w:type="gramStart"/>
      <w:r w:rsidR="003707C4">
        <w:rPr>
          <w:u w:val="single"/>
          <w:lang w:val="es-ES"/>
        </w:rPr>
        <w:t xml:space="preserve">( </w:t>
      </w:r>
      <w:proofErr w:type="spellStart"/>
      <w:r w:rsidR="003707C4">
        <w:rPr>
          <w:u w:val="single"/>
          <w:lang w:val="es-ES"/>
        </w:rPr>
        <w:t>Pagola</w:t>
      </w:r>
      <w:proofErr w:type="spellEnd"/>
      <w:proofErr w:type="gramEnd"/>
      <w:r w:rsidR="003707C4">
        <w:rPr>
          <w:u w:val="single"/>
          <w:lang w:val="es-ES"/>
        </w:rPr>
        <w:t>)</w:t>
      </w:r>
    </w:p>
    <w:p w:rsidR="003707C4" w:rsidRDefault="003707C4" w:rsidP="003707C4">
      <w:pPr>
        <w:spacing w:line="240" w:lineRule="auto"/>
        <w:ind w:left="708"/>
        <w:rPr>
          <w:lang w:val="es-ES"/>
        </w:rPr>
      </w:pPr>
      <w:r w:rsidRPr="00773814">
        <w:rPr>
          <w:lang w:val="es-ES"/>
        </w:rPr>
        <w:t xml:space="preserve">En este contexto, </w:t>
      </w:r>
      <w:r w:rsidR="00773814" w:rsidRPr="00773814">
        <w:rPr>
          <w:lang w:val="es-ES"/>
        </w:rPr>
        <w:t>Jesús</w:t>
      </w:r>
      <w:r w:rsidRPr="00773814">
        <w:rPr>
          <w:lang w:val="es-ES"/>
        </w:rPr>
        <w:t xml:space="preserve"> se interpreta como un libertador que trae un </w:t>
      </w:r>
      <w:r w:rsidR="00773814" w:rsidRPr="00773814">
        <w:rPr>
          <w:lang w:val="es-ES"/>
        </w:rPr>
        <w:t>mensaje de</w:t>
      </w:r>
      <w:r w:rsidRPr="00773814">
        <w:rPr>
          <w:lang w:val="es-ES"/>
        </w:rPr>
        <w:t xml:space="preserve"> esperanza y liberación</w:t>
      </w:r>
      <w:r w:rsidR="00773814" w:rsidRPr="00773814">
        <w:rPr>
          <w:lang w:val="es-ES"/>
        </w:rPr>
        <w:t xml:space="preserve">, no solamente espiritual, sino, también material. Su misión es liberar a las personas de las estructuras del pecado y de la opresión que afectan a sus vidas, promoviendo un compromiso de fe con la justicia y los demás comenzando por sí mismo.  </w:t>
      </w:r>
    </w:p>
    <w:p w:rsidR="00517039" w:rsidRPr="00517039" w:rsidRDefault="00773814" w:rsidP="006F320A">
      <w:pPr>
        <w:pStyle w:val="Prrafodelista"/>
        <w:numPr>
          <w:ilvl w:val="0"/>
          <w:numId w:val="2"/>
        </w:numPr>
        <w:spacing w:line="240" w:lineRule="auto"/>
        <w:ind w:left="360"/>
        <w:rPr>
          <w:lang w:val="es-ES"/>
        </w:rPr>
      </w:pPr>
      <w:r w:rsidRPr="00517039">
        <w:rPr>
          <w:u w:val="single"/>
          <w:lang w:val="es-ES"/>
        </w:rPr>
        <w:t>Dimensión Feminista y de género.</w:t>
      </w:r>
      <w:r w:rsidRPr="00517039">
        <w:rPr>
          <w:lang w:val="es-ES"/>
        </w:rPr>
        <w:t xml:space="preserve"> </w:t>
      </w:r>
      <w:r w:rsidR="00A143BA">
        <w:rPr>
          <w:lang w:val="es-ES"/>
        </w:rPr>
        <w:t>“</w:t>
      </w:r>
      <w:r w:rsidR="00517039">
        <w:rPr>
          <w:lang w:val="es-ES"/>
        </w:rPr>
        <w:t>En el tiempo de Jesús, la mujer judía, era para la sociedad patriarcal de aquel tiempo y por las escrituras dogmáticas pasadas de generación en generación, era considerada</w:t>
      </w:r>
      <w:r w:rsidR="004D60FC">
        <w:rPr>
          <w:lang w:val="es-ES"/>
        </w:rPr>
        <w:t xml:space="preserve"> una fuente peligrosa de tentación y de pecado; era propiedad del varón. La función social de la mujer era tener hijos/as y servir fielmente al hombre. El control social de la mujer estaba fuertemente condicionado por la pureza, la mujer era ritualmente impura durante su menstruación y parto. Nadie se acercaba a ellas porque, podían ser contaminados; eran consideradas como un ser vulnerable, eran retiradas de la vida pública recluidas al ámbito privado. El verdadero protagonista de la religión judía era el varón, las mujeres eran discriminadas religiosa y jurídicamente siendo el sector más grande marginados de la sociedad.</w:t>
      </w:r>
    </w:p>
    <w:p w:rsidR="00773814" w:rsidRDefault="004D60FC" w:rsidP="008B6030">
      <w:pPr>
        <w:spacing w:line="240" w:lineRule="auto"/>
        <w:ind w:left="360"/>
        <w:rPr>
          <w:lang w:val="es-ES"/>
        </w:rPr>
      </w:pPr>
      <w:r>
        <w:rPr>
          <w:lang w:val="es-ES"/>
        </w:rPr>
        <w:t>Desde esta perspectiva, una buena cantidad de pobres que rodeaban a Jesús; eran mujeres</w:t>
      </w:r>
      <w:r w:rsidR="008B6030">
        <w:rPr>
          <w:lang w:val="es-ES"/>
        </w:rPr>
        <w:t>. Eran las más vulnerables entre los pobres, estaban destinadas a vivir en un estado de inferioridad y sumisión en esa sociedad judía patriarcal. Fue muy sorprendente ver a Jesús rodearse de tantas mujeres, de ningún profeta se habla de esa opción que hace Jesús por las mujeres.</w:t>
      </w:r>
    </w:p>
    <w:p w:rsidR="008B6030" w:rsidRDefault="008B6030" w:rsidP="008B6030">
      <w:pPr>
        <w:spacing w:line="240" w:lineRule="auto"/>
        <w:ind w:left="360"/>
        <w:rPr>
          <w:lang w:val="es-ES"/>
        </w:rPr>
      </w:pPr>
      <w:r>
        <w:rPr>
          <w:lang w:val="es-ES"/>
        </w:rPr>
        <w:t xml:space="preserve">Las mujeres que se acercaron a Jesús fueron enfermas </w:t>
      </w:r>
      <w:proofErr w:type="gramStart"/>
      <w:r>
        <w:rPr>
          <w:lang w:val="es-ES"/>
        </w:rPr>
        <w:t>( María</w:t>
      </w:r>
      <w:proofErr w:type="gramEnd"/>
      <w:r>
        <w:rPr>
          <w:lang w:val="es-ES"/>
        </w:rPr>
        <w:t xml:space="preserve"> de </w:t>
      </w:r>
      <w:proofErr w:type="spellStart"/>
      <w:r>
        <w:rPr>
          <w:lang w:val="es-ES"/>
        </w:rPr>
        <w:t>Magdala</w:t>
      </w:r>
      <w:proofErr w:type="spellEnd"/>
      <w:r>
        <w:rPr>
          <w:lang w:val="es-ES"/>
        </w:rPr>
        <w:t>), viudas indefensas, esposas repudiadas, en general mujeres sin recursos, poco respetadas y no de muy buena fama, prostitutas y Jesús, sin prejuicios las acoge a todas. Ellas se sientan junto a él, comparten la comida y mesa; para Jesús este es el símbolo y anticipación del Reino de Dios. La presencia de estas mujeres en las comidas de Jesús, era un escándalo “amigo de pecadoras”, pero Jesús no se asusta, ni las condena, las acoge con el amor comprensivo del Padre.</w:t>
      </w:r>
      <w:r w:rsidR="00A143BA">
        <w:rPr>
          <w:lang w:val="es-ES"/>
        </w:rPr>
        <w:t xml:space="preserve"> En ningún momento se enreda en cuestiones de sexo y pureza ritual</w:t>
      </w:r>
      <w:r>
        <w:rPr>
          <w:lang w:val="es-ES"/>
        </w:rPr>
        <w:t xml:space="preserve"> </w:t>
      </w:r>
      <w:r w:rsidR="00A143BA">
        <w:rPr>
          <w:lang w:val="es-ES"/>
        </w:rPr>
        <w:t>no le preocupa. Jamás</w:t>
      </w:r>
      <w:r>
        <w:rPr>
          <w:lang w:val="es-ES"/>
        </w:rPr>
        <w:t xml:space="preserve"> </w:t>
      </w:r>
      <w:r w:rsidR="00A143BA">
        <w:rPr>
          <w:lang w:val="es-ES"/>
        </w:rPr>
        <w:t>habían</w:t>
      </w:r>
      <w:r>
        <w:rPr>
          <w:lang w:val="es-ES"/>
        </w:rPr>
        <w:t xml:space="preserve"> escuchado hablar </w:t>
      </w:r>
      <w:r w:rsidR="00A143BA">
        <w:rPr>
          <w:lang w:val="es-ES"/>
        </w:rPr>
        <w:t>así de Dios, ven en él una actitud diferente: respeto, compasión y una simpatía desconocida.”</w:t>
      </w:r>
    </w:p>
    <w:p w:rsidR="00A143BA" w:rsidRDefault="00A143BA" w:rsidP="008B6030">
      <w:pPr>
        <w:spacing w:line="240" w:lineRule="auto"/>
        <w:ind w:left="360"/>
        <w:rPr>
          <w:lang w:val="es-ES"/>
        </w:rPr>
      </w:pPr>
      <w:r>
        <w:rPr>
          <w:lang w:val="es-ES"/>
        </w:rPr>
        <w:t xml:space="preserve">Jesús redefine desde esta experiencia de Dios misericordioso, el significado de la Mujer, echando abajo los estereotipos vigentes de esa sociedad patriarcal, cuestiona el doble estándar y el criterio de moralidad que juzga de manera desigual a la mujeres y hombres. El impacto más relevante para </w:t>
      </w:r>
      <w:proofErr w:type="spellStart"/>
      <w:r>
        <w:rPr>
          <w:lang w:val="es-ES"/>
        </w:rPr>
        <w:t>mi</w:t>
      </w:r>
      <w:proofErr w:type="spellEnd"/>
      <w:r>
        <w:rPr>
          <w:lang w:val="es-ES"/>
        </w:rPr>
        <w:t>, es evangelio de Juan, (juan 8, 1-10) defendiendo a la mujer adúltera. Pienso que Jesús trasgrede todo lo establecido en leyes, religión, política, economía, para dar un lugar digno a las mujeres.</w:t>
      </w:r>
      <w:r w:rsidR="001D3E2D">
        <w:rPr>
          <w:lang w:val="es-ES"/>
        </w:rPr>
        <w:t xml:space="preserve"> </w:t>
      </w:r>
    </w:p>
    <w:p w:rsidR="001D3E2D" w:rsidRPr="00773814" w:rsidRDefault="001D3E2D" w:rsidP="008B6030">
      <w:pPr>
        <w:spacing w:line="240" w:lineRule="auto"/>
        <w:ind w:left="360"/>
        <w:rPr>
          <w:lang w:val="es-ES"/>
        </w:rPr>
      </w:pPr>
      <w:r>
        <w:rPr>
          <w:lang w:val="es-ES"/>
        </w:rPr>
        <w:t>Lo más que conmueve en esta dimensión de Jesús, es el respeto, la compasión y el cariño mostrado a todas las mujeres de su tiempo, sin excepción de ningún tipo y clase, incorporándolas como seguidoras, amigas y discípulas de su reino, por sobretodo mirándolas como persona en dignidad y en derecho. Esta dimensión que la he llamado yo, me representa en la figura de este Jesús y el anuncio de este Reino de Dios, que nace desde traer vida y en abundancia para todos y todas.</w:t>
      </w:r>
    </w:p>
    <w:p w:rsidR="001C3730" w:rsidRPr="001C3730" w:rsidRDefault="001D3E2D" w:rsidP="001C3730">
      <w:pPr>
        <w:pStyle w:val="Prrafodelista"/>
        <w:numPr>
          <w:ilvl w:val="0"/>
          <w:numId w:val="2"/>
        </w:numPr>
        <w:suppressAutoHyphens/>
        <w:autoSpaceDN w:val="0"/>
        <w:spacing w:before="120" w:after="0" w:line="240" w:lineRule="auto"/>
        <w:ind w:right="456"/>
      </w:pPr>
      <w:r w:rsidRPr="001C3730">
        <w:rPr>
          <w:u w:val="single"/>
          <w:lang w:val="es-ES"/>
        </w:rPr>
        <w:t xml:space="preserve">Dimensión </w:t>
      </w:r>
      <w:r w:rsidR="00393386" w:rsidRPr="001C3730">
        <w:rPr>
          <w:u w:val="single"/>
          <w:lang w:val="es-ES"/>
        </w:rPr>
        <w:t xml:space="preserve">del Jesús resucitado </w:t>
      </w:r>
      <w:r w:rsidR="00393386" w:rsidRPr="00393386">
        <w:t>«</w:t>
      </w:r>
      <w:r w:rsidR="00393386">
        <w:t>se presenta Jesús en medio de ellos</w:t>
      </w:r>
      <w:proofErr w:type="gramStart"/>
      <w:r w:rsidR="00393386">
        <w:t>» ;</w:t>
      </w:r>
      <w:proofErr w:type="gramEnd"/>
      <w:r w:rsidR="00393386">
        <w:t xml:space="preserve"> nada ni nadie puede impedir a Jesús resucitado volver a estar en contacto con los suyos. Las mujeres se encuentran con el que ha </w:t>
      </w:r>
      <w:r w:rsidR="00393386">
        <w:lastRenderedPageBreak/>
        <w:t>defendido su dignidad y las ha acogido en su compañía: «Jesús salió a su encuentro y las saludó; ellas se acerca</w:t>
      </w:r>
      <w:r w:rsidR="00660B6D">
        <w:t>ron y se abrazaron a sus pies»</w:t>
      </w:r>
      <w:r w:rsidR="00393386">
        <w:t xml:space="preserve">; de nuevo experimentan su cercanía entrañable. María de </w:t>
      </w:r>
      <w:proofErr w:type="spellStart"/>
      <w:r w:rsidR="00393386">
        <w:t>Magdala</w:t>
      </w:r>
      <w:proofErr w:type="spellEnd"/>
      <w:r w:rsidR="00393386">
        <w:t xml:space="preserve"> se encuentra con el Maestro que la ha curado y del que se ha enamorado para siempre: todavía con lágrimas en los ojos oye que Jesús la llama por su nombre con un tono inconfundible; solo él la podía llamar así. No. Las cosas, probablemente, no ocurrieron exacta mente así, pero difícilmente se puede evocar de manera más expresiva algo de lo que viven estos hombres y mujeres cuando experimentan de nuevo a Jesús en sus vidas. Este encuentro con Jesús resucitado es un regalo. Los discípulos no hacen nada para provocarlo. Los relatos insisten en que es Jesús el que toma la iniciativa. Es él quien se les impone lleno de vida, obligándoles a salir de su desconcierto e incredulidad. Los discípulos se ven sorprendidos cuando Jesús se deja ver en el centro de aquel grupo de hombres atemorizados. María Magdalena anda buscando un cadáver cuando Jesús la llama. Nadie está esperando a Jesús resucitado. Es él quien se hace presente en sus vidas desbordando todas sus expectativas. Aquello es una «gracia» de Dios, como decía Pablo. Se trata, según los relatos, de una experiencia pacificadora que los reconcilia con Jesús. Los discípulos saben que lo han abandonado. Aquella pena que hay en su corazón no es solo tristeza por la muerte de Jesús; es la tristeza del culpable. Sin embargo, los relatos no registran ningún recuerdo de reproche o condena. El encuentro con Jesús es una experiencia de perdón. Se pone repetidamente en sus labios un saludo signif</w:t>
      </w:r>
      <w:r w:rsidR="00B24664">
        <w:t>icativo: «La paz con vosotros»</w:t>
      </w:r>
      <w:r w:rsidR="00393386">
        <w:t>. El resucitado les regala la paz y la bendición</w:t>
      </w:r>
      <w:r w:rsidR="00660B6D">
        <w:t xml:space="preserve"> de</w:t>
      </w:r>
      <w:r w:rsidR="00660B6D" w:rsidRPr="00660B6D">
        <w:t xml:space="preserve"> </w:t>
      </w:r>
      <w:r w:rsidR="00660B6D">
        <w:t>Dios, y los discípulos se sienten perdonados y aceptados de nuevo a la comunión con él. Jesús sigue siendo el mismo. Esa era la paz que infundía a los enfermos y pecadores cuando caminaba con ellos por Galilea. Este es también ahora el gran regalo que Dios ofrece a todos sus hijos e hijas por medio de Cristo muerto y resucitado: el perdón, la paz y la resurrección</w:t>
      </w:r>
      <w:r w:rsidR="001C3730">
        <w:t xml:space="preserve">” </w:t>
      </w:r>
      <w:proofErr w:type="gramStart"/>
      <w:r w:rsidR="001C3730">
        <w:t xml:space="preserve">( </w:t>
      </w:r>
      <w:proofErr w:type="spellStart"/>
      <w:r w:rsidR="001C3730">
        <w:t>Pagola</w:t>
      </w:r>
      <w:proofErr w:type="spellEnd"/>
      <w:proofErr w:type="gramEnd"/>
      <w:r w:rsidR="001C3730">
        <w:t>)</w:t>
      </w:r>
      <w:r w:rsidR="00660B6D">
        <w:t>.</w:t>
      </w:r>
      <w:r w:rsidR="00B24664" w:rsidRPr="001C3730">
        <w:rPr>
          <w:rFonts w:ascii="Open Sans" w:eastAsia="Times New Roman" w:hAnsi="Open Sans" w:cs="Times New Roman"/>
          <w:color w:val="3F3F46"/>
          <w:sz w:val="24"/>
          <w:szCs w:val="24"/>
          <w:lang w:eastAsia="es-CL"/>
        </w:rPr>
        <w:t xml:space="preserve"> </w:t>
      </w:r>
    </w:p>
    <w:p w:rsidR="001C3730" w:rsidRDefault="001C3730" w:rsidP="001C3730">
      <w:pPr>
        <w:pStyle w:val="Prrafodelista"/>
        <w:suppressAutoHyphens/>
        <w:autoSpaceDN w:val="0"/>
        <w:spacing w:before="120" w:after="0" w:line="240" w:lineRule="auto"/>
        <w:ind w:right="456"/>
      </w:pPr>
    </w:p>
    <w:p w:rsidR="00B24664" w:rsidRDefault="001C3730" w:rsidP="001C3730">
      <w:pPr>
        <w:pStyle w:val="Prrafodelista"/>
        <w:suppressAutoHyphens/>
        <w:autoSpaceDN w:val="0"/>
        <w:spacing w:before="120" w:after="0" w:line="240" w:lineRule="auto"/>
        <w:ind w:right="456"/>
      </w:pPr>
      <w:r>
        <w:t xml:space="preserve"> L</w:t>
      </w:r>
      <w:r w:rsidR="00B24664" w:rsidRPr="00B24664">
        <w:t>a resurrección de Jesús es más que un milagro pasado; es un llamado a resistir, a transformar, a resucitar cada día frente a las cruces impuestas por el poder. Como dice Gustavo Gutiérrez, «la resurrección es la afirmación de que la vida prevalece, incluso en medio de las estructuras de muerte</w:t>
      </w:r>
      <w:proofErr w:type="gramStart"/>
      <w:r w:rsidR="00B24664" w:rsidRPr="00B24664">
        <w:t>» .</w:t>
      </w:r>
      <w:proofErr w:type="gramEnd"/>
      <w:r w:rsidR="00B24664" w:rsidRPr="00B24664">
        <w:t xml:space="preserve"> </w:t>
      </w:r>
    </w:p>
    <w:p w:rsidR="00B24664" w:rsidRPr="00B24664" w:rsidRDefault="00B24664" w:rsidP="001C3730">
      <w:pPr>
        <w:pStyle w:val="Prrafodelista"/>
        <w:suppressAutoHyphens/>
        <w:autoSpaceDN w:val="0"/>
        <w:spacing w:before="120"/>
        <w:ind w:right="456"/>
      </w:pPr>
      <w:r w:rsidRPr="00B24664">
        <w:t>Como señala Jon Sobrino, «la cruz de Jesús es el precio de su fidelidad al proyecto de Dios: la liberación de los oprimidos» (Cristología desde América Latina). Su resurrección es la promesa cumplida, la prueba de que el amor vence al imperio, que la vida triunfa sobre la muerte.</w:t>
      </w:r>
    </w:p>
    <w:p w:rsidR="00B24664" w:rsidRPr="00B24664" w:rsidRDefault="00B24664" w:rsidP="001C3730">
      <w:pPr>
        <w:pStyle w:val="Prrafodelista"/>
        <w:suppressAutoHyphens/>
        <w:autoSpaceDN w:val="0"/>
        <w:spacing w:before="120"/>
        <w:ind w:right="456"/>
      </w:pPr>
      <w:r w:rsidRPr="00B24664">
        <w:t xml:space="preserve">Este misterio de la resurrección trasciende lo individual. No es solo la salvación de los «justos y santos», sino una redención que abraza a los «profanos», a los descartados, a los que luchan en las periferias. La resurrección es un principio </w:t>
      </w:r>
      <w:proofErr w:type="spellStart"/>
      <w:r w:rsidRPr="00B24664">
        <w:t>ejemplificante</w:t>
      </w:r>
      <w:proofErr w:type="spellEnd"/>
      <w:r w:rsidRPr="00B24664">
        <w:t xml:space="preserve">: cada persona puede levantarse de sus propias cruces, y esa transformación personal debe reflejarse en colectivos que asumen el reto de construir un mundo justo. En palabras de Leonardo </w:t>
      </w:r>
      <w:proofErr w:type="spellStart"/>
      <w:r w:rsidRPr="00B24664">
        <w:t>Boff</w:t>
      </w:r>
      <w:proofErr w:type="spellEnd"/>
      <w:r w:rsidRPr="00B24664">
        <w:t>, «la resurrección es la irrupción de la vida en las estructuras de muerte, una esperanza que se hace acción» (Pasión de Cristo, Pasión del Mundo).</w:t>
      </w:r>
    </w:p>
    <w:p w:rsidR="001C3730" w:rsidRDefault="00B24664" w:rsidP="001C3730">
      <w:pPr>
        <w:suppressAutoHyphens/>
        <w:autoSpaceDN w:val="0"/>
        <w:spacing w:before="120"/>
        <w:ind w:left="708" w:right="456"/>
      </w:pPr>
      <w:r w:rsidRPr="00B24664">
        <w:t>La enseñanza del resucitado: Un camino de esperanza</w:t>
      </w:r>
      <w:r w:rsidR="001C3730">
        <w:t xml:space="preserve">. </w:t>
      </w:r>
    </w:p>
    <w:p w:rsidR="005B7BBF" w:rsidRPr="001C3730" w:rsidRDefault="001C3730" w:rsidP="001C3730">
      <w:pPr>
        <w:suppressAutoHyphens/>
        <w:autoSpaceDN w:val="0"/>
        <w:spacing w:before="120"/>
        <w:ind w:left="708" w:right="456"/>
        <w:sectPr w:rsidR="005B7BBF" w:rsidRPr="001C3730" w:rsidSect="00A8530F">
          <w:headerReference w:type="default" r:id="rId7"/>
          <w:footerReference w:type="default" r:id="rId8"/>
          <w:pgSz w:w="11906" w:h="16838" w:code="9"/>
          <w:pgMar w:top="720" w:right="720" w:bottom="720" w:left="720" w:header="716" w:footer="1002" w:gutter="0"/>
          <w:cols w:space="720"/>
          <w:docGrid w:linePitch="299"/>
        </w:sectPr>
      </w:pPr>
      <w:r>
        <w:t xml:space="preserve">Porque a pesar de la </w:t>
      </w:r>
      <w:r w:rsidR="00335C84">
        <w:t>muerte, tenemos</w:t>
      </w:r>
      <w:r>
        <w:t xml:space="preserve"> a </w:t>
      </w:r>
      <w:r w:rsidR="00335C84">
        <w:t>través de</w:t>
      </w:r>
      <w:r>
        <w:t xml:space="preserve"> la resurrección la esperanza de seguir caminando con este </w:t>
      </w:r>
      <w:r w:rsidR="00335C84">
        <w:t>Jesús</w:t>
      </w:r>
      <w:r>
        <w:t xml:space="preserve">, que no se </w:t>
      </w:r>
      <w:r w:rsidR="00335C84">
        <w:t>dejó</w:t>
      </w:r>
      <w:r>
        <w:t xml:space="preserve"> int</w:t>
      </w:r>
      <w:r w:rsidR="00335C84">
        <w:t>imidar por nada ni nadie. Eligió desde</w:t>
      </w:r>
      <w:r>
        <w:t xml:space="preserve"> el amor</w:t>
      </w:r>
      <w:r w:rsidR="00335C84">
        <w:t>: Anunciar la buena nueva para todos desde su vida en aquel tiempo hasta hoy después de su muerte y resurrección. Ese es el misterio, que nos permite seguir movilizados por aquellos, que siguen siendo oprimidos, torturados, marginados por esta sociedad clasista y deshumanizada actual, esta resurrección es lo que nos permite , al igual que Pablo, que el encuentro con el resucitado, le hace comprender el Misterio de Dios y desde su propia experiencia puede proclamar  a todos y todas: “ ya no vivo yo, es Cristo quien vive en mi”.</w:t>
      </w:r>
    </w:p>
    <w:p w:rsidR="009557F3" w:rsidRDefault="003046B0" w:rsidP="001A7FF3">
      <w:pPr>
        <w:ind w:left="360"/>
        <w:rPr>
          <w:lang w:val="es-ES"/>
        </w:rPr>
      </w:pPr>
      <w:r>
        <w:rPr>
          <w:lang w:val="es-ES"/>
        </w:rPr>
        <w:lastRenderedPageBreak/>
        <w:t xml:space="preserve">2.- </w:t>
      </w:r>
      <w:r w:rsidR="001A7FF3">
        <w:rPr>
          <w:lang w:val="es-ES"/>
        </w:rPr>
        <w:t>¿Cómo se relaciona el Proyecto del Reino de Jesús y la conformación y la realización de una comunidad alternativa?</w:t>
      </w:r>
    </w:p>
    <w:p w:rsidR="001A7FF3" w:rsidRDefault="001A7FF3" w:rsidP="001A7FF3">
      <w:pPr>
        <w:ind w:left="360"/>
        <w:rPr>
          <w:lang w:val="es-ES"/>
        </w:rPr>
      </w:pPr>
      <w:r>
        <w:rPr>
          <w:lang w:val="es-ES"/>
        </w:rPr>
        <w:t xml:space="preserve">“Yo he venido para que tengan vida, y vida en abundante” </w:t>
      </w:r>
      <w:proofErr w:type="gramStart"/>
      <w:r>
        <w:rPr>
          <w:lang w:val="es-ES"/>
        </w:rPr>
        <w:t>( Juan</w:t>
      </w:r>
      <w:proofErr w:type="gramEnd"/>
      <w:r>
        <w:rPr>
          <w:lang w:val="es-ES"/>
        </w:rPr>
        <w:t xml:space="preserve"> 10,10)</w:t>
      </w:r>
    </w:p>
    <w:p w:rsidR="001A7FF3" w:rsidRDefault="001A7FF3" w:rsidP="001A7FF3">
      <w:pPr>
        <w:ind w:left="360"/>
        <w:rPr>
          <w:lang w:val="es-ES"/>
        </w:rPr>
      </w:pPr>
      <w:r>
        <w:rPr>
          <w:lang w:val="es-ES"/>
        </w:rPr>
        <w:t>El reino de Dios, es el centro del mensaje de Jesús, Dios viene a cambiar la suerte de su pueblo. Jesús predica la llegada del reino de Dios.</w:t>
      </w:r>
    </w:p>
    <w:p w:rsidR="001A7FF3" w:rsidRDefault="001A7FF3" w:rsidP="001A7FF3">
      <w:pPr>
        <w:ind w:left="360"/>
        <w:rPr>
          <w:lang w:val="es-ES"/>
        </w:rPr>
      </w:pPr>
      <w:r>
        <w:rPr>
          <w:lang w:val="es-ES"/>
        </w:rPr>
        <w:t xml:space="preserve">El mensaje del Reino de Dios en la palestina del siglo I, era altamente conflictivo, porque traía consigo el rescate de la vida de todos y todas, pero preferentemente de los más pobres. Dando esperanza y respetándolos como persona en todas sus dimensiones. </w:t>
      </w:r>
    </w:p>
    <w:p w:rsidR="001A7FF3" w:rsidRDefault="001A7FF3" w:rsidP="001A7FF3">
      <w:pPr>
        <w:ind w:left="360"/>
        <w:rPr>
          <w:lang w:val="es-ES"/>
        </w:rPr>
      </w:pPr>
      <w:r>
        <w:rPr>
          <w:lang w:val="es-ES"/>
        </w:rPr>
        <w:t xml:space="preserve">Jesús eran el gran evangelizador, caminó de pueblo en pueblo, de aldea en aldea, anunciando la buena noticia del Reino de Dios </w:t>
      </w:r>
      <w:proofErr w:type="gramStart"/>
      <w:r>
        <w:rPr>
          <w:lang w:val="es-ES"/>
        </w:rPr>
        <w:t>( Lucas</w:t>
      </w:r>
      <w:proofErr w:type="gramEnd"/>
      <w:r>
        <w:rPr>
          <w:lang w:val="es-ES"/>
        </w:rPr>
        <w:t xml:space="preserve"> 8,1-10). Su vida la dedicó a esta labor, todo lo que dice y hace está </w:t>
      </w:r>
      <w:r w:rsidR="006E4C84">
        <w:rPr>
          <w:lang w:val="es-ES"/>
        </w:rPr>
        <w:t>relacionado con</w:t>
      </w:r>
      <w:r>
        <w:rPr>
          <w:lang w:val="es-ES"/>
        </w:rPr>
        <w:t xml:space="preserve"> el reino de Dios, esta es la clave para captar el sentido que Jesús le da a su vid</w:t>
      </w:r>
      <w:r w:rsidR="004F07A6">
        <w:rPr>
          <w:lang w:val="es-ES"/>
        </w:rPr>
        <w:t>a y entender su proyecto</w:t>
      </w:r>
      <w:r>
        <w:rPr>
          <w:lang w:val="es-ES"/>
        </w:rPr>
        <w:t>.</w:t>
      </w:r>
    </w:p>
    <w:p w:rsidR="004F07A6" w:rsidRDefault="004F07A6" w:rsidP="001A7FF3">
      <w:pPr>
        <w:ind w:left="360"/>
        <w:rPr>
          <w:lang w:val="es-ES"/>
        </w:rPr>
      </w:pPr>
      <w:r>
        <w:rPr>
          <w:lang w:val="es-ES"/>
        </w:rPr>
        <w:t>Jesús en su tiempo, no habla de Iglesia</w:t>
      </w:r>
      <w:r w:rsidR="006E4C84">
        <w:rPr>
          <w:lang w:val="es-ES"/>
        </w:rPr>
        <w:t>, solo habla del Reino de Dios, no enseña una doctrina religiosa, busca ser escuchado con alegría y entusiasmo, el anuncio de Paz y Justicia. No implanta leyes morales, ni normas, sino esperanza que proviene del corazón de su pueblo: “El reino de Dios ha llegado”.</w:t>
      </w:r>
    </w:p>
    <w:p w:rsidR="006E4C84" w:rsidRDefault="006E4C84" w:rsidP="001A7FF3">
      <w:pPr>
        <w:ind w:left="360"/>
        <w:rPr>
          <w:lang w:val="es-ES"/>
        </w:rPr>
      </w:pPr>
      <w:r>
        <w:rPr>
          <w:lang w:val="es-ES"/>
        </w:rPr>
        <w:t>Jesús no habla del Reino de Dios en futuro, sino, en presente, invita a creer en la buena noticia, que es la transformación que abarca la totalidad de vida de las personas, porque el Reino de Dios que manifiesta Jesús es la preocupación de Dios, es liberar a las personas de aquello que la deshumaniza y les hace sufrir. Que lo mas importante es vivir en dignidad.</w:t>
      </w:r>
    </w:p>
    <w:p w:rsidR="006E4C84" w:rsidRDefault="00987868" w:rsidP="00987868">
      <w:pPr>
        <w:ind w:left="360"/>
        <w:rPr>
          <w:lang w:val="es-ES"/>
        </w:rPr>
      </w:pPr>
      <w:r>
        <w:rPr>
          <w:lang w:val="es-ES"/>
        </w:rPr>
        <w:t>Jesús</w:t>
      </w:r>
      <w:r w:rsidR="006E4C84">
        <w:rPr>
          <w:lang w:val="es-ES"/>
        </w:rPr>
        <w:t xml:space="preserve"> es el portador de la buena noticia, que es recibida con </w:t>
      </w:r>
      <w:r>
        <w:rPr>
          <w:lang w:val="es-ES"/>
        </w:rPr>
        <w:t>alegría por todos aquellos y aquellas que vivían desprotegidos y desprotegidas dela sociedad entre ellos están los campesinos, los pescadores, las mujeres entre otros, del aquel tiempo. Las gentes de Galilea captan en él algo nuevo y original: Jesús proclama la salvación de Dios sanando, anuncia el reino poniendo en marcha un proceso de sanación, tanto individual como social; con la intención de curar, aminorar el sufrimiento y restaurar la vida.</w:t>
      </w:r>
    </w:p>
    <w:p w:rsidR="00987868" w:rsidRDefault="00987868" w:rsidP="00987868">
      <w:pPr>
        <w:ind w:left="360"/>
        <w:rPr>
          <w:lang w:val="es-ES"/>
        </w:rPr>
      </w:pPr>
      <w:r>
        <w:rPr>
          <w:lang w:val="es-ES"/>
        </w:rPr>
        <w:t>En este contexto histórico vivido por Jesús,</w:t>
      </w:r>
      <w:r w:rsidR="00325BCC">
        <w:rPr>
          <w:lang w:val="es-ES"/>
        </w:rPr>
        <w:t xml:space="preserve"> en esta Palestina del siglo I , con el anuncio de este Reino, que se presenta en el Hoy, en este presente y no en el futuro, con reino de Dios de vida y paz y que no excluye a nadie, pero que especialmente ha venido para los más pobres y marginados ( niños desnutridos, campesinos, explotados</w:t>
      </w:r>
      <w:r w:rsidR="006F320A">
        <w:rPr>
          <w:lang w:val="es-ES"/>
        </w:rPr>
        <w:t>, familias que sobreviven malamente, gentes que luchan por no perder sus tierras y su honor, enfermos endemoniados sin dignidad, leprosos, opresión política, hombres y mujeres sin un futuro mejor).</w:t>
      </w:r>
    </w:p>
    <w:p w:rsidR="006F320A" w:rsidRDefault="006F320A" w:rsidP="00987868">
      <w:pPr>
        <w:ind w:left="360"/>
        <w:rPr>
          <w:lang w:val="es-ES"/>
        </w:rPr>
      </w:pPr>
      <w:r>
        <w:rPr>
          <w:lang w:val="es-ES"/>
        </w:rPr>
        <w:t>Esa situación relatada del anuncio del Reino de Dios, no difiere de la realidad actual del siglo XXI, pareciera que no hemos avanzado en dignidad, las mismas problemáticas que enfrentaba Jesús en su tiempo, se presentan hoy en el año2026, donde vivimos una sociedad de consumo, neoliberal, que las brechas entre ricos</w:t>
      </w:r>
      <w:r w:rsidR="00CF79E7">
        <w:rPr>
          <w:lang w:val="es-ES"/>
        </w:rPr>
        <w:t xml:space="preserve"> hace que los ricos sean más ricos y los pobres más </w:t>
      </w:r>
      <w:r>
        <w:rPr>
          <w:lang w:val="es-ES"/>
        </w:rPr>
        <w:t xml:space="preserve"> pobres </w:t>
      </w:r>
      <w:r w:rsidR="00CF79E7">
        <w:rPr>
          <w:lang w:val="es-ES"/>
        </w:rPr>
        <w:t xml:space="preserve"> y que </w:t>
      </w:r>
      <w:r>
        <w:rPr>
          <w:lang w:val="es-ES"/>
        </w:rPr>
        <w:t xml:space="preserve">se hacen cada vez más extensa, que las guerras están matando </w:t>
      </w:r>
      <w:r w:rsidR="00CF79E7">
        <w:rPr>
          <w:lang w:val="es-ES"/>
        </w:rPr>
        <w:t>más</w:t>
      </w:r>
      <w:r>
        <w:rPr>
          <w:lang w:val="es-ES"/>
        </w:rPr>
        <w:t xml:space="preserve"> a los seres humanos</w:t>
      </w:r>
      <w:r w:rsidR="00CF79E7">
        <w:rPr>
          <w:lang w:val="es-ES"/>
        </w:rPr>
        <w:t>, niños y niñas, mujeres, jóvenes, adultos mayores y hombres, personas que en su mayoría no tenían por qué morir ahora</w:t>
      </w:r>
      <w:r>
        <w:rPr>
          <w:lang w:val="es-ES"/>
        </w:rPr>
        <w:t>, que la depredación de la naturaleza ha dejado a muchas personas sin alimentos, que los niños y niñas mueren de hambres, que las personas mueren esperando una atención médica y  así podemos seguir dando ejemplos y por miles.</w:t>
      </w:r>
    </w:p>
    <w:p w:rsidR="006F320A" w:rsidRDefault="006F320A" w:rsidP="00987868">
      <w:pPr>
        <w:ind w:left="360"/>
        <w:rPr>
          <w:lang w:val="es-ES"/>
        </w:rPr>
      </w:pPr>
      <w:r>
        <w:rPr>
          <w:lang w:val="es-ES"/>
        </w:rPr>
        <w:t>Entonces, la gran interrogante: ¿Qué hacer?, como creyente de este Jesús que anuncia este reino de Dios</w:t>
      </w:r>
      <w:r w:rsidR="00CF79E7">
        <w:rPr>
          <w:lang w:val="es-ES"/>
        </w:rPr>
        <w:t xml:space="preserve">. </w:t>
      </w:r>
      <w:r w:rsidR="00794F0D">
        <w:rPr>
          <w:lang w:val="es-ES"/>
        </w:rPr>
        <w:t xml:space="preserve"> </w:t>
      </w:r>
      <w:r w:rsidR="00CF79E7">
        <w:rPr>
          <w:lang w:val="es-ES"/>
        </w:rPr>
        <w:t>Mi aprendizaje de este módulo 1 es el siguiente:  E</w:t>
      </w:r>
      <w:r w:rsidR="00794F0D">
        <w:rPr>
          <w:lang w:val="es-ES"/>
        </w:rPr>
        <w:t xml:space="preserve">l reino de Dios, está aquí y ahora, ese es el gran misterio que solo mi fe me ayuda a comprender y entender desde mi corazón y mi </w:t>
      </w:r>
      <w:r w:rsidR="00291243">
        <w:rPr>
          <w:lang w:val="es-ES"/>
        </w:rPr>
        <w:t>práctica</w:t>
      </w:r>
      <w:r w:rsidR="00794F0D">
        <w:rPr>
          <w:lang w:val="es-ES"/>
        </w:rPr>
        <w:t xml:space="preserve"> cotidiana. Las comunidades alternativas ya existen, con cada persona, con cada individuo/a que se entrega en ayuda a los otros y otras que necesitan, construyendo el reino día a día, respondiendo a los desafíos de este Jesús de los tiempos</w:t>
      </w:r>
      <w:r w:rsidR="00CF79E7">
        <w:rPr>
          <w:lang w:val="es-ES"/>
        </w:rPr>
        <w:t xml:space="preserve"> y de este tiempo</w:t>
      </w:r>
      <w:r w:rsidR="00794F0D">
        <w:rPr>
          <w:lang w:val="es-ES"/>
        </w:rPr>
        <w:t>.</w:t>
      </w:r>
      <w:r w:rsidR="00291243">
        <w:rPr>
          <w:lang w:val="es-ES"/>
        </w:rPr>
        <w:t xml:space="preserve"> En el amor incondicional, fraterno, solidario, en el abrazo, en la llamada, en la marcha de las causas del 8 de marzo, en el primero de mayo, en la defensa del </w:t>
      </w:r>
      <w:r w:rsidR="00CF79E7">
        <w:rPr>
          <w:lang w:val="es-ES"/>
        </w:rPr>
        <w:t>agua, en</w:t>
      </w:r>
      <w:r w:rsidR="00291243">
        <w:rPr>
          <w:lang w:val="es-ES"/>
        </w:rPr>
        <w:t xml:space="preserve"> las causas de aquellas cosas que creemos perdidas.  En ese caminar vamos construyendo comunidades alternativas, vamos eligiendo a Jesús día a día</w:t>
      </w:r>
      <w:r w:rsidR="00E538F6">
        <w:rPr>
          <w:lang w:val="es-ES"/>
        </w:rPr>
        <w:t xml:space="preserve">. Cuando mi </w:t>
      </w:r>
      <w:r w:rsidR="00E538F6">
        <w:rPr>
          <w:lang w:val="es-ES"/>
        </w:rPr>
        <w:lastRenderedPageBreak/>
        <w:t>discurso es coherente con mi vida diaria, cuando me reúno con mis hermanos y hermanas a compartir el pan, ahí verifico que el reino es ahora y que el mensaje de Jesús se hace mas profundo ahora en el 2026.</w:t>
      </w:r>
      <w:r w:rsidR="00291243">
        <w:rPr>
          <w:lang w:val="es-ES"/>
        </w:rPr>
        <w:t xml:space="preserve"> </w:t>
      </w:r>
    </w:p>
    <w:p w:rsidR="00987868" w:rsidRDefault="00987868" w:rsidP="00987868">
      <w:pPr>
        <w:ind w:left="360"/>
        <w:rPr>
          <w:lang w:val="es-ES"/>
        </w:rPr>
      </w:pPr>
    </w:p>
    <w:p w:rsidR="001A7FF3" w:rsidRPr="009557F3" w:rsidRDefault="001A7FF3" w:rsidP="009557F3">
      <w:pPr>
        <w:ind w:left="360"/>
        <w:rPr>
          <w:lang w:val="es-ES"/>
        </w:rPr>
      </w:pPr>
    </w:p>
    <w:p w:rsidR="009557F3" w:rsidRPr="009557F3" w:rsidRDefault="009557F3" w:rsidP="009557F3">
      <w:pPr>
        <w:pStyle w:val="Prrafodelista"/>
        <w:rPr>
          <w:lang w:val="es-ES"/>
        </w:rPr>
      </w:pPr>
    </w:p>
    <w:p w:rsidR="009557F3" w:rsidRPr="006C1CE5" w:rsidRDefault="009557F3" w:rsidP="009557F3">
      <w:pPr>
        <w:pStyle w:val="Prrafodelista"/>
        <w:spacing w:line="240" w:lineRule="auto"/>
        <w:rPr>
          <w:lang w:val="es-ES"/>
        </w:rPr>
      </w:pPr>
    </w:p>
    <w:p w:rsidR="00210EB5" w:rsidRPr="00210EB5" w:rsidRDefault="00210EB5" w:rsidP="00210EB5">
      <w:pPr>
        <w:spacing w:line="240" w:lineRule="auto"/>
        <w:rPr>
          <w:lang w:val="es-ES"/>
        </w:rPr>
      </w:pPr>
    </w:p>
    <w:sectPr w:rsidR="00210EB5" w:rsidRPr="00210EB5" w:rsidSect="00A8530F">
      <w:headerReference w:type="default" r:id="rId9"/>
      <w:footerReference w:type="default" r:id="rId10"/>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8AE" w:rsidRDefault="002878AE">
      <w:pPr>
        <w:spacing w:after="0" w:line="240" w:lineRule="auto"/>
      </w:pPr>
      <w:r>
        <w:separator/>
      </w:r>
    </w:p>
  </w:endnote>
  <w:endnote w:type="continuationSeparator" w:id="0">
    <w:p w:rsidR="002878AE" w:rsidRDefault="00287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20A" w:rsidRDefault="006F320A">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20A" w:rsidRDefault="006F320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8AE" w:rsidRDefault="002878AE">
      <w:pPr>
        <w:spacing w:after="0" w:line="240" w:lineRule="auto"/>
      </w:pPr>
      <w:r>
        <w:separator/>
      </w:r>
    </w:p>
  </w:footnote>
  <w:footnote w:type="continuationSeparator" w:id="0">
    <w:p w:rsidR="002878AE" w:rsidRDefault="00287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20A" w:rsidRDefault="006F320A">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20A" w:rsidRDefault="006F320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EC7861"/>
    <w:multiLevelType w:val="hybridMultilevel"/>
    <w:tmpl w:val="FA8C8A0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39675BF5"/>
    <w:multiLevelType w:val="hybridMultilevel"/>
    <w:tmpl w:val="1B1670B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EB5"/>
    <w:rsid w:val="001A7FF3"/>
    <w:rsid w:val="001C3730"/>
    <w:rsid w:val="001D3E2D"/>
    <w:rsid w:val="00210EB5"/>
    <w:rsid w:val="002878AE"/>
    <w:rsid w:val="00291243"/>
    <w:rsid w:val="002A616D"/>
    <w:rsid w:val="003046B0"/>
    <w:rsid w:val="00325BCC"/>
    <w:rsid w:val="00335C84"/>
    <w:rsid w:val="003707C4"/>
    <w:rsid w:val="00393386"/>
    <w:rsid w:val="004D60FC"/>
    <w:rsid w:val="004F07A6"/>
    <w:rsid w:val="00517039"/>
    <w:rsid w:val="005B7BBF"/>
    <w:rsid w:val="00660B6D"/>
    <w:rsid w:val="006C1CE5"/>
    <w:rsid w:val="006E4C84"/>
    <w:rsid w:val="006F320A"/>
    <w:rsid w:val="00773814"/>
    <w:rsid w:val="00794F0D"/>
    <w:rsid w:val="008B6030"/>
    <w:rsid w:val="009557F3"/>
    <w:rsid w:val="00987868"/>
    <w:rsid w:val="009C0C8A"/>
    <w:rsid w:val="00A143BA"/>
    <w:rsid w:val="00A8530F"/>
    <w:rsid w:val="00B0538E"/>
    <w:rsid w:val="00B24664"/>
    <w:rsid w:val="00C71889"/>
    <w:rsid w:val="00CF79E7"/>
    <w:rsid w:val="00DB4D5D"/>
    <w:rsid w:val="00E538F6"/>
    <w:rsid w:val="00F02F3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5A3AD"/>
  <w15:chartTrackingRefBased/>
  <w15:docId w15:val="{B9344790-792F-4304-A3F6-F67953FF8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10EB5"/>
    <w:pPr>
      <w:ind w:left="720"/>
      <w:contextualSpacing/>
    </w:pPr>
  </w:style>
  <w:style w:type="paragraph" w:styleId="Encabezado">
    <w:name w:val="header"/>
    <w:basedOn w:val="Normal"/>
    <w:link w:val="EncabezadoCar"/>
    <w:uiPriority w:val="99"/>
    <w:semiHidden/>
    <w:unhideWhenUsed/>
    <w:rsid w:val="009557F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9557F3"/>
  </w:style>
  <w:style w:type="paragraph" w:styleId="Piedepgina">
    <w:name w:val="footer"/>
    <w:basedOn w:val="Normal"/>
    <w:link w:val="PiedepginaCar"/>
    <w:uiPriority w:val="99"/>
    <w:semiHidden/>
    <w:unhideWhenUsed/>
    <w:rsid w:val="009557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9557F3"/>
  </w:style>
  <w:style w:type="paragraph" w:customStyle="1" w:styleId="Textbody">
    <w:name w:val="Text body"/>
    <w:basedOn w:val="Normal"/>
    <w:rsid w:val="005B7BBF"/>
    <w:pPr>
      <w:suppressAutoHyphens/>
      <w:autoSpaceDN w:val="0"/>
      <w:spacing w:after="0" w:line="240" w:lineRule="auto"/>
      <w:textAlignment w:val="baseline"/>
    </w:pPr>
    <w:rPr>
      <w:rFonts w:ascii="Arial MT" w:eastAsia="Arial MT" w:hAnsi="Arial MT" w:cs="Arial MT"/>
      <w:kern w:val="3"/>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8055988">
      <w:bodyDiv w:val="1"/>
      <w:marLeft w:val="0"/>
      <w:marRight w:val="0"/>
      <w:marTop w:val="0"/>
      <w:marBottom w:val="0"/>
      <w:divBdr>
        <w:top w:val="none" w:sz="0" w:space="0" w:color="auto"/>
        <w:left w:val="none" w:sz="0" w:space="0" w:color="auto"/>
        <w:bottom w:val="none" w:sz="0" w:space="0" w:color="auto"/>
        <w:right w:val="none" w:sz="0" w:space="0" w:color="auto"/>
      </w:divBdr>
      <w:divsChild>
        <w:div w:id="2081708027">
          <w:marLeft w:val="0"/>
          <w:marRight w:val="0"/>
          <w:marTop w:val="0"/>
          <w:marBottom w:val="0"/>
          <w:divBdr>
            <w:top w:val="none" w:sz="0" w:space="0" w:color="auto"/>
            <w:left w:val="none" w:sz="0" w:space="0" w:color="auto"/>
            <w:bottom w:val="none" w:sz="0" w:space="0" w:color="auto"/>
            <w:right w:val="none" w:sz="0" w:space="0" w:color="auto"/>
          </w:divBdr>
        </w:div>
        <w:div w:id="1719623402">
          <w:marLeft w:val="0"/>
          <w:marRight w:val="0"/>
          <w:marTop w:val="0"/>
          <w:marBottom w:val="0"/>
          <w:divBdr>
            <w:top w:val="none" w:sz="0" w:space="0" w:color="auto"/>
            <w:left w:val="none" w:sz="0" w:space="0" w:color="auto"/>
            <w:bottom w:val="none" w:sz="0" w:space="0" w:color="auto"/>
            <w:right w:val="none" w:sz="0" w:space="0" w:color="auto"/>
          </w:divBdr>
        </w:div>
        <w:div w:id="1326934880">
          <w:marLeft w:val="0"/>
          <w:marRight w:val="0"/>
          <w:marTop w:val="0"/>
          <w:marBottom w:val="0"/>
          <w:divBdr>
            <w:top w:val="none" w:sz="0" w:space="0" w:color="auto"/>
            <w:left w:val="none" w:sz="0" w:space="0" w:color="auto"/>
            <w:bottom w:val="none" w:sz="0" w:space="0" w:color="auto"/>
            <w:right w:val="none" w:sz="0" w:space="0" w:color="auto"/>
          </w:divBdr>
        </w:div>
        <w:div w:id="1839615824">
          <w:marLeft w:val="0"/>
          <w:marRight w:val="0"/>
          <w:marTop w:val="0"/>
          <w:marBottom w:val="0"/>
          <w:divBdr>
            <w:top w:val="none" w:sz="0" w:space="0" w:color="auto"/>
            <w:left w:val="none" w:sz="0" w:space="0" w:color="auto"/>
            <w:bottom w:val="none" w:sz="0" w:space="0" w:color="auto"/>
            <w:right w:val="none" w:sz="0" w:space="0" w:color="auto"/>
          </w:divBdr>
        </w:div>
        <w:div w:id="1082990196">
          <w:marLeft w:val="0"/>
          <w:marRight w:val="0"/>
          <w:marTop w:val="0"/>
          <w:marBottom w:val="0"/>
          <w:divBdr>
            <w:top w:val="none" w:sz="0" w:space="0" w:color="auto"/>
            <w:left w:val="none" w:sz="0" w:space="0" w:color="auto"/>
            <w:bottom w:val="none" w:sz="0" w:space="0" w:color="auto"/>
            <w:right w:val="none" w:sz="0" w:space="0" w:color="auto"/>
          </w:divBdr>
        </w:div>
        <w:div w:id="1610316651">
          <w:marLeft w:val="0"/>
          <w:marRight w:val="0"/>
          <w:marTop w:val="0"/>
          <w:marBottom w:val="0"/>
          <w:divBdr>
            <w:top w:val="none" w:sz="0" w:space="0" w:color="auto"/>
            <w:left w:val="none" w:sz="0" w:space="0" w:color="auto"/>
            <w:bottom w:val="none" w:sz="0" w:space="0" w:color="auto"/>
            <w:right w:val="none" w:sz="0" w:space="0" w:color="auto"/>
          </w:divBdr>
        </w:div>
        <w:div w:id="1386873374">
          <w:marLeft w:val="0"/>
          <w:marRight w:val="0"/>
          <w:marTop w:val="0"/>
          <w:marBottom w:val="0"/>
          <w:divBdr>
            <w:top w:val="none" w:sz="0" w:space="0" w:color="auto"/>
            <w:left w:val="none" w:sz="0" w:space="0" w:color="auto"/>
            <w:bottom w:val="none" w:sz="0" w:space="0" w:color="auto"/>
            <w:right w:val="none" w:sz="0" w:space="0" w:color="auto"/>
          </w:divBdr>
        </w:div>
        <w:div w:id="887372959">
          <w:marLeft w:val="0"/>
          <w:marRight w:val="0"/>
          <w:marTop w:val="0"/>
          <w:marBottom w:val="0"/>
          <w:divBdr>
            <w:top w:val="none" w:sz="0" w:space="0" w:color="auto"/>
            <w:left w:val="none" w:sz="0" w:space="0" w:color="auto"/>
            <w:bottom w:val="none" w:sz="0" w:space="0" w:color="auto"/>
            <w:right w:val="none" w:sz="0" w:space="0" w:color="auto"/>
          </w:divBdr>
        </w:div>
        <w:div w:id="686444093">
          <w:marLeft w:val="0"/>
          <w:marRight w:val="0"/>
          <w:marTop w:val="0"/>
          <w:marBottom w:val="0"/>
          <w:divBdr>
            <w:top w:val="none" w:sz="0" w:space="0" w:color="auto"/>
            <w:left w:val="none" w:sz="0" w:space="0" w:color="auto"/>
            <w:bottom w:val="none" w:sz="0" w:space="0" w:color="auto"/>
            <w:right w:val="none" w:sz="0" w:space="0" w:color="auto"/>
          </w:divBdr>
        </w:div>
        <w:div w:id="159933363">
          <w:marLeft w:val="0"/>
          <w:marRight w:val="0"/>
          <w:marTop w:val="0"/>
          <w:marBottom w:val="0"/>
          <w:divBdr>
            <w:top w:val="none" w:sz="0" w:space="0" w:color="auto"/>
            <w:left w:val="none" w:sz="0" w:space="0" w:color="auto"/>
            <w:bottom w:val="none" w:sz="0" w:space="0" w:color="auto"/>
            <w:right w:val="none" w:sz="0" w:space="0" w:color="auto"/>
          </w:divBdr>
        </w:div>
        <w:div w:id="1887715085">
          <w:marLeft w:val="0"/>
          <w:marRight w:val="0"/>
          <w:marTop w:val="0"/>
          <w:marBottom w:val="0"/>
          <w:divBdr>
            <w:top w:val="none" w:sz="0" w:space="0" w:color="auto"/>
            <w:left w:val="none" w:sz="0" w:space="0" w:color="auto"/>
            <w:bottom w:val="none" w:sz="0" w:space="0" w:color="auto"/>
            <w:right w:val="none" w:sz="0" w:space="0" w:color="auto"/>
          </w:divBdr>
        </w:div>
        <w:div w:id="1999310763">
          <w:marLeft w:val="0"/>
          <w:marRight w:val="0"/>
          <w:marTop w:val="0"/>
          <w:marBottom w:val="0"/>
          <w:divBdr>
            <w:top w:val="none" w:sz="0" w:space="0" w:color="auto"/>
            <w:left w:val="none" w:sz="0" w:space="0" w:color="auto"/>
            <w:bottom w:val="none" w:sz="0" w:space="0" w:color="auto"/>
            <w:right w:val="none" w:sz="0" w:space="0" w:color="auto"/>
          </w:divBdr>
        </w:div>
        <w:div w:id="722751160">
          <w:marLeft w:val="0"/>
          <w:marRight w:val="0"/>
          <w:marTop w:val="0"/>
          <w:marBottom w:val="0"/>
          <w:divBdr>
            <w:top w:val="none" w:sz="0" w:space="0" w:color="auto"/>
            <w:left w:val="none" w:sz="0" w:space="0" w:color="auto"/>
            <w:bottom w:val="none" w:sz="0" w:space="0" w:color="auto"/>
            <w:right w:val="none" w:sz="0" w:space="0" w:color="auto"/>
          </w:divBdr>
        </w:div>
        <w:div w:id="154303434">
          <w:marLeft w:val="0"/>
          <w:marRight w:val="0"/>
          <w:marTop w:val="0"/>
          <w:marBottom w:val="0"/>
          <w:divBdr>
            <w:top w:val="none" w:sz="0" w:space="0" w:color="auto"/>
            <w:left w:val="none" w:sz="0" w:space="0" w:color="auto"/>
            <w:bottom w:val="none" w:sz="0" w:space="0" w:color="auto"/>
            <w:right w:val="none" w:sz="0" w:space="0" w:color="auto"/>
          </w:divBdr>
        </w:div>
        <w:div w:id="488442488">
          <w:marLeft w:val="0"/>
          <w:marRight w:val="0"/>
          <w:marTop w:val="0"/>
          <w:marBottom w:val="0"/>
          <w:divBdr>
            <w:top w:val="none" w:sz="0" w:space="0" w:color="auto"/>
            <w:left w:val="none" w:sz="0" w:space="0" w:color="auto"/>
            <w:bottom w:val="none" w:sz="0" w:space="0" w:color="auto"/>
            <w:right w:val="none" w:sz="0" w:space="0" w:color="auto"/>
          </w:divBdr>
        </w:div>
        <w:div w:id="662661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1</Pages>
  <Words>2651</Words>
  <Characters>14583</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dc:creator>
  <cp:keywords/>
  <dc:description/>
  <cp:lastModifiedBy>Veronica</cp:lastModifiedBy>
  <cp:revision>10</cp:revision>
  <dcterms:created xsi:type="dcterms:W3CDTF">2026-02-22T15:31:00Z</dcterms:created>
  <dcterms:modified xsi:type="dcterms:W3CDTF">2026-02-23T18:52:00Z</dcterms:modified>
</cp:coreProperties>
</file>