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5F" w:rsidRDefault="003979FC" w:rsidP="00E67CB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es-UY"/>
        </w:rPr>
      </w:pPr>
      <w:r w:rsidRPr="00E75B5F">
        <w:rPr>
          <w:rFonts w:ascii="Arial" w:eastAsia="Times New Roman" w:hAnsi="Arial" w:cs="Arial"/>
          <w:b/>
          <w:color w:val="000000" w:themeColor="text1"/>
          <w:sz w:val="32"/>
          <w:szCs w:val="32"/>
          <w:lang w:eastAsia="es-UY"/>
        </w:rPr>
        <w:t>Trabajo final del Módulo IV</w:t>
      </w:r>
      <w:r w:rsidR="00D139BE" w:rsidRPr="00E75B5F">
        <w:rPr>
          <w:rFonts w:ascii="Arial" w:eastAsia="Times New Roman" w:hAnsi="Arial" w:cs="Arial"/>
          <w:b/>
          <w:color w:val="000000" w:themeColor="text1"/>
          <w:sz w:val="32"/>
          <w:szCs w:val="32"/>
          <w:lang w:eastAsia="es-UY"/>
        </w:rPr>
        <w:t xml:space="preserve">                  </w:t>
      </w:r>
    </w:p>
    <w:p w:rsidR="003979FC" w:rsidRPr="00E75B5F" w:rsidRDefault="00D139BE" w:rsidP="00FB199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es-UY"/>
        </w:rPr>
      </w:pPr>
      <w:r w:rsidRPr="00E75B5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UY"/>
        </w:rPr>
        <w:t xml:space="preserve">Juan </w:t>
      </w:r>
      <w:proofErr w:type="spellStart"/>
      <w:r w:rsidRPr="00E75B5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UY"/>
        </w:rPr>
        <w:t>Jose</w:t>
      </w:r>
      <w:proofErr w:type="spellEnd"/>
      <w:r w:rsidRPr="00E75B5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UY"/>
        </w:rPr>
        <w:t xml:space="preserve"> </w:t>
      </w:r>
      <w:proofErr w:type="spellStart"/>
      <w:r w:rsidRPr="00E75B5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UY"/>
        </w:rPr>
        <w:t>Carriquiry</w:t>
      </w:r>
      <w:proofErr w:type="spellEnd"/>
    </w:p>
    <w:p w:rsidR="003979FC" w:rsidRPr="00E75B5F" w:rsidRDefault="00146D00" w:rsidP="00146D0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</w:pPr>
      <w:proofErr w:type="spellStart"/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>Prgunta</w:t>
      </w:r>
      <w:proofErr w:type="spellEnd"/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 xml:space="preserve"> 1  </w:t>
      </w:r>
      <w:r w:rsidR="003979FC" w:rsidRPr="00E75B5F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>¿</w:t>
      </w:r>
      <w:proofErr w:type="spellStart"/>
      <w:r w:rsidR="003979FC" w:rsidRPr="00E75B5F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>Porqué</w:t>
      </w:r>
      <w:proofErr w:type="spellEnd"/>
      <w:r w:rsidR="003979FC" w:rsidRPr="00E75B5F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 xml:space="preserve"> es valiosa la tradición del cuarto Evangelio para la tradición cristiana?</w:t>
      </w:r>
    </w:p>
    <w:p w:rsidR="004538F4" w:rsidRPr="00882A3A" w:rsidRDefault="001900A5" w:rsidP="00882A3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>Porque recupera los conceptos y vivencia de la sociedad iguali</w:t>
      </w:r>
      <w:r w:rsidR="00B332B2"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>taria de la época de los Jueces</w:t>
      </w:r>
      <w:r w:rsidR="007B17D4"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="007B17D4"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>promovíendo</w:t>
      </w:r>
      <w:proofErr w:type="spellEnd"/>
      <w:r w:rsidR="007B17D4"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 xml:space="preserve"> igualdad y cercanía, sin cargos jerárquicos ni distinciones</w:t>
      </w:r>
      <w:r w:rsidR="005A551D"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 xml:space="preserve"> de ningún tipo y género</w:t>
      </w:r>
      <w:r w:rsidR="007B17D4" w:rsidRPr="00882A3A"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  <w:t>.</w:t>
      </w:r>
    </w:p>
    <w:p w:rsidR="00C800D0" w:rsidRPr="00882A3A" w:rsidRDefault="007B17D4" w:rsidP="007F669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color w:val="767676"/>
          <w:sz w:val="28"/>
          <w:szCs w:val="28"/>
          <w:lang w:eastAsia="es-UY"/>
        </w:rPr>
        <w:t xml:space="preserve">Porque 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presenta a 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>Jesús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como Dios hecho carne</w:t>
      </w:r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(</w:t>
      </w:r>
      <w:proofErr w:type="spellStart"/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>Jn</w:t>
      </w:r>
      <w:proofErr w:type="spellEnd"/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1)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y </w:t>
      </w:r>
      <w:r w:rsidR="004F2FC4" w:rsidRPr="00882A3A">
        <w:rPr>
          <w:rFonts w:ascii="Arial" w:hAnsi="Arial" w:cs="Arial"/>
          <w:sz w:val="28"/>
          <w:szCs w:val="28"/>
        </w:rPr>
        <w:t>afirma la unidad entre Jesús y el Padre</w:t>
      </w:r>
      <w:r w:rsidR="00E75B5F" w:rsidRPr="00882A3A">
        <w:rPr>
          <w:rFonts w:ascii="Arial" w:hAnsi="Arial" w:cs="Arial"/>
          <w:sz w:val="28"/>
          <w:szCs w:val="28"/>
        </w:rPr>
        <w:t xml:space="preserve"> (“El Padre y yo somos una sola cosa” (</w:t>
      </w:r>
      <w:proofErr w:type="spellStart"/>
      <w:r w:rsidR="00E75B5F" w:rsidRPr="00882A3A">
        <w:rPr>
          <w:rFonts w:ascii="Arial" w:hAnsi="Arial" w:cs="Arial"/>
          <w:sz w:val="28"/>
          <w:szCs w:val="28"/>
        </w:rPr>
        <w:t>Jn</w:t>
      </w:r>
      <w:proofErr w:type="spellEnd"/>
      <w:r w:rsidR="00E75B5F" w:rsidRPr="00882A3A">
        <w:rPr>
          <w:rFonts w:ascii="Arial" w:hAnsi="Arial" w:cs="Arial"/>
          <w:sz w:val="28"/>
          <w:szCs w:val="28"/>
        </w:rPr>
        <w:t xml:space="preserve"> 10,30</w:t>
      </w:r>
      <w:proofErr w:type="gramStart"/>
      <w:r w:rsidR="00E75B5F" w:rsidRPr="00882A3A">
        <w:rPr>
          <w:rFonts w:ascii="Arial" w:hAnsi="Arial" w:cs="Arial"/>
          <w:sz w:val="28"/>
          <w:szCs w:val="28"/>
        </w:rPr>
        <w:t>) )</w:t>
      </w:r>
      <w:proofErr w:type="gramEnd"/>
      <w:r w:rsidR="00E75B5F" w:rsidRPr="00882A3A">
        <w:rPr>
          <w:rFonts w:ascii="Arial" w:hAnsi="Arial" w:cs="Arial"/>
          <w:sz w:val="28"/>
          <w:szCs w:val="28"/>
        </w:rPr>
        <w:t xml:space="preserve"> </w:t>
      </w:r>
      <w:r w:rsidR="004F2FC4" w:rsidRPr="00882A3A">
        <w:rPr>
          <w:rFonts w:ascii="Arial" w:hAnsi="Arial" w:cs="Arial"/>
          <w:sz w:val="28"/>
          <w:szCs w:val="28"/>
        </w:rPr>
        <w:t>sosteniendo que conocer a Dios es posible a través de la experiencia de Jesús</w:t>
      </w:r>
      <w:r w:rsidR="004F2FC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  </w:t>
      </w:r>
    </w:p>
    <w:p w:rsidR="00FB00CB" w:rsidRPr="00882A3A" w:rsidRDefault="004F2FC4" w:rsidP="00882A3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Por ello 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el seguimiento de 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>Jesús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es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el elemento central de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la</w:t>
      </w:r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fe </w:t>
      </w:r>
      <w:proofErr w:type="gramStart"/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>( metáfora</w:t>
      </w:r>
      <w:proofErr w:type="gramEnd"/>
      <w:r w:rsidR="00FB00CB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de la vid y los sarmientos)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y 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el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que log</w:t>
      </w:r>
      <w:r w:rsidR="00C800D0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ra sostener 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su praxis </w:t>
      </w:r>
      <w:r w:rsidR="00C800D0" w:rsidRPr="00882A3A">
        <w:rPr>
          <w:rFonts w:ascii="Arial" w:eastAsia="Times New Roman" w:hAnsi="Arial" w:cs="Arial"/>
          <w:sz w:val="28"/>
          <w:szCs w:val="28"/>
          <w:lang w:eastAsia="es-UY"/>
        </w:rPr>
        <w:t>a pesar del sufrimiento y la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E75B5F" w:rsidRPr="00882A3A">
        <w:rPr>
          <w:rFonts w:ascii="Arial" w:eastAsia="Times New Roman" w:hAnsi="Arial" w:cs="Arial"/>
          <w:sz w:val="28"/>
          <w:szCs w:val="28"/>
          <w:lang w:eastAsia="es-UY"/>
        </w:rPr>
        <w:t>persecución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,</w:t>
      </w:r>
    </w:p>
    <w:p w:rsidR="007B17D4" w:rsidRPr="00882A3A" w:rsidRDefault="00FB00CB" w:rsidP="00882A3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Ese seguimiento  de 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>Jesús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se traduce en el servicio permanente a los </w:t>
      </w:r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>más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pobres y </w:t>
      </w:r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excluidos.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Es el único evangelio que hace referencia al lavatorio de los pies </w:t>
      </w:r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durante la </w:t>
      </w:r>
      <w:r w:rsidR="00C800D0" w:rsidRPr="00882A3A">
        <w:rPr>
          <w:rFonts w:ascii="Arial" w:eastAsia="Times New Roman" w:hAnsi="Arial" w:cs="Arial"/>
          <w:sz w:val="28"/>
          <w:szCs w:val="28"/>
          <w:lang w:eastAsia="es-UY"/>
        </w:rPr>
        <w:t>última</w:t>
      </w:r>
      <w:r w:rsidR="00ED7AB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cena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, como expresión </w:t>
      </w:r>
      <w:r w:rsidR="00063ABF" w:rsidRPr="00882A3A">
        <w:rPr>
          <w:rFonts w:ascii="Arial" w:eastAsia="Times New Roman" w:hAnsi="Arial" w:cs="Arial"/>
          <w:sz w:val="28"/>
          <w:szCs w:val="28"/>
          <w:lang w:eastAsia="es-UY"/>
        </w:rPr>
        <w:t>máxima de servicio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a todos</w:t>
      </w:r>
      <w:r w:rsidR="00063ABF" w:rsidRPr="00882A3A">
        <w:rPr>
          <w:rFonts w:ascii="Arial" w:eastAsia="Times New Roman" w:hAnsi="Arial" w:cs="Arial"/>
          <w:sz w:val="28"/>
          <w:szCs w:val="28"/>
          <w:lang w:eastAsia="es-UY"/>
        </w:rPr>
        <w:t>.</w:t>
      </w:r>
    </w:p>
    <w:p w:rsidR="00917388" w:rsidRPr="00882A3A" w:rsidRDefault="00C800D0" w:rsidP="00882A3A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Otro elemento sustantivo del evangelio del discípulo amado y sus comunida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>des es có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mo rescata el rol fun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damental de las mujeres entre </w:t>
      </w:r>
      <w:proofErr w:type="spellStart"/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>l@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s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proofErr w:type="spellStart"/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>discípul@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s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de </w:t>
      </w:r>
      <w:r w:rsidR="005A551D" w:rsidRPr="00882A3A">
        <w:rPr>
          <w:rFonts w:ascii="Arial" w:eastAsia="Times New Roman" w:hAnsi="Arial" w:cs="Arial"/>
          <w:sz w:val="28"/>
          <w:szCs w:val="28"/>
          <w:lang w:eastAsia="es-UY"/>
        </w:rPr>
        <w:t>Jesús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y sus testimonios</w:t>
      </w:r>
      <w:r w:rsidR="00917388" w:rsidRPr="00882A3A">
        <w:rPr>
          <w:rFonts w:ascii="Arial" w:eastAsia="Times New Roman" w:hAnsi="Arial" w:cs="Arial"/>
          <w:sz w:val="28"/>
          <w:szCs w:val="28"/>
          <w:lang w:eastAsia="es-UY"/>
        </w:rPr>
        <w:t>.</w:t>
      </w:r>
    </w:p>
    <w:p w:rsidR="00C800D0" w:rsidRPr="00882A3A" w:rsidRDefault="00917388" w:rsidP="00882A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 Esa característica junto con la construcción y reivindicación de una iglesia de iguales no jerárquica, a mi juicio son  dos aportes específicos que diferencian claramente este cuarto evangelio de los sinópticos.</w:t>
      </w:r>
    </w:p>
    <w:p w:rsidR="00146D00" w:rsidRDefault="00917388" w:rsidP="00146D0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En definitiva, la vigencia de la buena noticia expresada en el cuarto evangelio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para nuestra realidad y nuestro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>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tiempo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>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de aparente retroceso </w:t>
      </w:r>
      <w:r w:rsidR="00E67CBC" w:rsidRPr="00882A3A">
        <w:rPr>
          <w:rFonts w:ascii="Arial" w:eastAsia="Times New Roman" w:hAnsi="Arial" w:cs="Arial"/>
          <w:sz w:val="28"/>
          <w:szCs w:val="28"/>
          <w:lang w:eastAsia="es-UY"/>
        </w:rPr>
        <w:t>e incertidumbre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es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>impact</w:t>
      </w:r>
      <w:r w:rsidR="00146D00">
        <w:rPr>
          <w:rFonts w:ascii="Arial" w:eastAsia="Times New Roman" w:hAnsi="Arial" w:cs="Arial"/>
          <w:sz w:val="28"/>
          <w:szCs w:val="28"/>
          <w:lang w:eastAsia="es-UY"/>
        </w:rPr>
        <w:t>ante y desafiante</w:t>
      </w:r>
      <w:r w:rsidR="00D139BE" w:rsidRPr="00882A3A">
        <w:rPr>
          <w:rFonts w:ascii="Arial" w:eastAsia="Times New Roman" w:hAnsi="Arial" w:cs="Arial"/>
          <w:sz w:val="28"/>
          <w:szCs w:val="28"/>
          <w:lang w:eastAsia="es-UY"/>
        </w:rPr>
        <w:t>.</w:t>
      </w:r>
    </w:p>
    <w:p w:rsidR="00E75B5F" w:rsidRDefault="00D139BE" w:rsidP="00146D0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Mantenerse en el seguimiento de Jesús al servicio de los más excluidos y en una comunidad de iguales</w:t>
      </w:r>
      <w:r w:rsidR="00E67CBC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(incluidas las mujeres en toda su plenitud)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sigue siendo el desafío,</w:t>
      </w:r>
      <w:r w:rsidR="00E67CBC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no solo para las 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Cebs</w:t>
      </w:r>
      <w:proofErr w:type="spellEnd"/>
      <w:r w:rsidR="00E75B5F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sino para la iglesia universal.</w:t>
      </w:r>
    </w:p>
    <w:p w:rsidR="00882A3A" w:rsidRPr="00882A3A" w:rsidRDefault="00882A3A" w:rsidP="00882A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</w:p>
    <w:p w:rsidR="00B332B2" w:rsidRPr="007F669E" w:rsidRDefault="00146D00" w:rsidP="00882A3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</w:pPr>
      <w:r>
        <w:rPr>
          <w:rFonts w:ascii="Arial" w:eastAsia="Times New Roman" w:hAnsi="Arial" w:cs="Arial"/>
          <w:b/>
          <w:sz w:val="28"/>
          <w:szCs w:val="28"/>
          <w:lang w:eastAsia="es-UY"/>
        </w:rPr>
        <w:t xml:space="preserve">Pregunta </w:t>
      </w:r>
      <w:proofErr w:type="gramStart"/>
      <w:r w:rsidR="00882A3A"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>2</w:t>
      </w:r>
      <w:r w:rsidR="00882A3A" w:rsidRPr="007F669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>:</w:t>
      </w:r>
      <w:proofErr w:type="gramEnd"/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 xml:space="preserve">   </w:t>
      </w:r>
      <w:r w:rsidR="008549B2" w:rsidRPr="007F669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>Propón 5 claves que ayuden a descubrir el protagonismo de la mujer en las iglesias del siglo I</w:t>
      </w:r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  <w:t>.</w:t>
      </w:r>
    </w:p>
    <w:p w:rsidR="00882A3A" w:rsidRPr="007F669E" w:rsidRDefault="00882A3A" w:rsidP="00882A3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UY"/>
        </w:rPr>
      </w:pPr>
    </w:p>
    <w:p w:rsidR="00D00CEA" w:rsidRPr="00882A3A" w:rsidRDefault="00726198" w:rsidP="00726198">
      <w:p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El protagonismo de la mujer en las comunidades cristianas primitivas fue </w:t>
      </w:r>
      <w:r w:rsidR="00146D00">
        <w:rPr>
          <w:rFonts w:ascii="Arial" w:eastAsia="Times New Roman" w:hAnsi="Arial" w:cs="Arial"/>
          <w:b/>
          <w:bCs/>
          <w:sz w:val="28"/>
          <w:szCs w:val="28"/>
          <w:lang w:eastAsia="es-UY"/>
        </w:rPr>
        <w:t xml:space="preserve">muy activo, </w:t>
      </w:r>
      <w:r w:rsidRPr="00882A3A">
        <w:rPr>
          <w:rFonts w:ascii="Arial" w:eastAsia="Times New Roman" w:hAnsi="Arial" w:cs="Arial"/>
          <w:b/>
          <w:bCs/>
          <w:sz w:val="28"/>
          <w:szCs w:val="28"/>
          <w:lang w:eastAsia="es-UY"/>
        </w:rPr>
        <w:t>contracultural</w:t>
      </w:r>
      <w:r w:rsidR="00146D00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146D00" w:rsidRPr="00146D00">
        <w:rPr>
          <w:rFonts w:ascii="Arial" w:eastAsia="Times New Roman" w:hAnsi="Arial" w:cs="Arial"/>
          <w:b/>
          <w:sz w:val="28"/>
          <w:szCs w:val="28"/>
          <w:lang w:eastAsia="es-UY"/>
        </w:rPr>
        <w:t>y casi revolucionario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dado que tanto en la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lastRenderedPageBreak/>
        <w:t>cultura judía como en la grecor</w:t>
      </w:r>
      <w:r w:rsidR="00D00CEA" w:rsidRPr="00882A3A">
        <w:rPr>
          <w:rFonts w:ascii="Arial" w:eastAsia="Times New Roman" w:hAnsi="Arial" w:cs="Arial"/>
          <w:sz w:val="28"/>
          <w:szCs w:val="28"/>
          <w:lang w:eastAsia="es-UY"/>
        </w:rPr>
        <w:t>r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omana la mujer desempeñaba un rol secundario, subordinada al </w:t>
      </w:r>
      <w:r w:rsidR="00146D00" w:rsidRPr="00882A3A">
        <w:rPr>
          <w:rFonts w:ascii="Arial" w:eastAsia="Times New Roman" w:hAnsi="Arial" w:cs="Arial"/>
          <w:sz w:val="28"/>
          <w:szCs w:val="28"/>
          <w:lang w:eastAsia="es-UY"/>
        </w:rPr>
        <w:t>varón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y prácticamente inexistente en la esfera </w:t>
      </w:r>
      <w:r w:rsidR="00D00CEA" w:rsidRPr="00882A3A">
        <w:rPr>
          <w:rFonts w:ascii="Arial" w:eastAsia="Times New Roman" w:hAnsi="Arial" w:cs="Arial"/>
          <w:sz w:val="28"/>
          <w:szCs w:val="28"/>
          <w:lang w:eastAsia="es-UY"/>
        </w:rPr>
        <w:t>pública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y religiosa</w:t>
      </w:r>
      <w:r w:rsidR="00D00CEA" w:rsidRPr="00882A3A">
        <w:rPr>
          <w:rFonts w:ascii="Arial" w:eastAsia="Times New Roman" w:hAnsi="Arial" w:cs="Arial"/>
          <w:sz w:val="28"/>
          <w:szCs w:val="28"/>
          <w:lang w:eastAsia="es-UY"/>
        </w:rPr>
        <w:t>.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</w:p>
    <w:p w:rsidR="00D00CEA" w:rsidRPr="00882A3A" w:rsidRDefault="00D00CEA" w:rsidP="00726198">
      <w:p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Jesús fue el primero en reivindicar la dignidad de la mujer a través de sus discípulas, lo que es rescatado y puesto en valor sobre todo en el cuarto evangelio, respondiendo a la realidad de la comunidad(es) del discípulo amado.</w:t>
      </w:r>
    </w:p>
    <w:p w:rsidR="00791999" w:rsidRPr="00882A3A" w:rsidRDefault="00691FEC" w:rsidP="007919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Por otro lado</w:t>
      </w:r>
      <w:r w:rsidR="0007082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todas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las comunidades</w:t>
      </w:r>
      <w:r w:rsidR="0007082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del siglo 1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se </w:t>
      </w:r>
      <w:r w:rsidR="00791999" w:rsidRPr="00882A3A">
        <w:rPr>
          <w:rFonts w:ascii="Arial" w:eastAsia="Times New Roman" w:hAnsi="Arial" w:cs="Arial"/>
          <w:sz w:val="28"/>
          <w:szCs w:val="28"/>
          <w:lang w:eastAsia="es-UY"/>
        </w:rPr>
        <w:t>reunían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en las casas y en ese ámbito la</w:t>
      </w:r>
      <w:r w:rsidR="00070828" w:rsidRPr="00882A3A">
        <w:rPr>
          <w:rFonts w:ascii="Arial" w:eastAsia="Times New Roman" w:hAnsi="Arial" w:cs="Arial"/>
          <w:sz w:val="28"/>
          <w:szCs w:val="28"/>
          <w:lang w:eastAsia="es-UY"/>
        </w:rPr>
        <w:t>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mujeres tenían un papel </w:t>
      </w:r>
      <w:r w:rsidR="00791999" w:rsidRPr="00882A3A">
        <w:rPr>
          <w:rFonts w:ascii="Arial" w:eastAsia="Times New Roman" w:hAnsi="Arial" w:cs="Arial"/>
          <w:sz w:val="28"/>
          <w:szCs w:val="28"/>
          <w:lang w:eastAsia="es-UY"/>
        </w:rPr>
        <w:t>protagónico que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se manifestó en diversas funciones organizativas, ministeriales y de liderazgo</w:t>
      </w:r>
      <w:r w:rsidR="00791999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. </w:t>
      </w:r>
    </w:p>
    <w:p w:rsidR="00691FEC" w:rsidRPr="00882A3A" w:rsidRDefault="00791999" w:rsidP="00691FEC">
      <w:p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En las epístolas paulinas (Romanos, Filipenses, Corintios) existen </w:t>
      </w:r>
      <w:r w:rsidR="00070828" w:rsidRPr="00882A3A">
        <w:rPr>
          <w:rFonts w:ascii="Arial" w:eastAsia="Times New Roman" w:hAnsi="Arial" w:cs="Arial"/>
          <w:sz w:val="28"/>
          <w:szCs w:val="28"/>
          <w:lang w:eastAsia="es-UY"/>
        </w:rPr>
        <w:t>múltiples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referencias a mujeres ejerciendo distintas funciones en las primeras comunidades. Sin embargo</w:t>
      </w:r>
      <w:r w:rsidR="00146D00">
        <w:rPr>
          <w:rFonts w:ascii="Arial" w:eastAsia="Times New Roman" w:hAnsi="Arial" w:cs="Arial"/>
          <w:sz w:val="28"/>
          <w:szCs w:val="28"/>
          <w:lang w:eastAsia="es-UY"/>
        </w:rPr>
        <w:t>,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muy tempranamente,</w:t>
      </w:r>
      <w:r w:rsidR="00941713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070828" w:rsidRPr="00882A3A">
        <w:rPr>
          <w:rFonts w:ascii="Arial" w:eastAsia="Times New Roman" w:hAnsi="Arial" w:cs="Arial"/>
          <w:sz w:val="28"/>
          <w:szCs w:val="28"/>
          <w:lang w:eastAsia="es-UY"/>
        </w:rPr>
        <w:t>(</w:t>
      </w:r>
      <w:r w:rsidR="00941713" w:rsidRPr="00882A3A">
        <w:rPr>
          <w:rFonts w:ascii="Arial" w:eastAsia="Times New Roman" w:hAnsi="Arial" w:cs="Arial"/>
          <w:sz w:val="28"/>
          <w:szCs w:val="28"/>
          <w:lang w:eastAsia="es-UY"/>
        </w:rPr>
        <w:t>por ejemplo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en la 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epistola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deuteropaulina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a Timoteo</w:t>
      </w:r>
      <w:r w:rsidR="00146D00">
        <w:rPr>
          <w:rFonts w:ascii="Arial" w:eastAsia="Times New Roman" w:hAnsi="Arial" w:cs="Arial"/>
          <w:sz w:val="28"/>
          <w:szCs w:val="28"/>
          <w:lang w:eastAsia="es-UY"/>
        </w:rPr>
        <w:t>)</w:t>
      </w:r>
      <w:r w:rsidR="00941713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se empezó a limitar la participación femenina.</w:t>
      </w:r>
    </w:p>
    <w:p w:rsidR="00E2358E" w:rsidRDefault="00941713" w:rsidP="00691FEC">
      <w:p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Diferente fue la realidad en la comunidad(es) del discípulo amado que </w:t>
      </w:r>
      <w:r w:rsidR="00040941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permanecieron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realmente como una comunidad de iguales con un liderazgo</w:t>
      </w:r>
      <w:r w:rsidR="00BF3C0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no </w:t>
      </w:r>
      <w:r w:rsidR="00040941" w:rsidRPr="00882A3A">
        <w:rPr>
          <w:rFonts w:ascii="Arial" w:eastAsia="Times New Roman" w:hAnsi="Arial" w:cs="Arial"/>
          <w:sz w:val="28"/>
          <w:szCs w:val="28"/>
          <w:lang w:eastAsia="es-UY"/>
        </w:rPr>
        <w:t>jerárquico</w:t>
      </w:r>
      <w:r w:rsidR="00BF3C04" w:rsidRPr="00882A3A">
        <w:rPr>
          <w:rFonts w:ascii="Arial" w:eastAsia="Times New Roman" w:hAnsi="Arial" w:cs="Arial"/>
          <w:sz w:val="28"/>
          <w:szCs w:val="28"/>
          <w:lang w:eastAsia="es-UY"/>
        </w:rPr>
        <w:t>,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compartido y al se</w:t>
      </w:r>
      <w:r w:rsidR="00E2358E">
        <w:rPr>
          <w:rFonts w:ascii="Arial" w:eastAsia="Times New Roman" w:hAnsi="Arial" w:cs="Arial"/>
          <w:sz w:val="28"/>
          <w:szCs w:val="28"/>
          <w:lang w:eastAsia="es-UY"/>
        </w:rPr>
        <w:t xml:space="preserve">rvicio de </w:t>
      </w:r>
      <w:proofErr w:type="spellStart"/>
      <w:r w:rsidR="00E2358E">
        <w:rPr>
          <w:rFonts w:ascii="Arial" w:eastAsia="Times New Roman" w:hAnsi="Arial" w:cs="Arial"/>
          <w:sz w:val="28"/>
          <w:szCs w:val="28"/>
          <w:lang w:eastAsia="es-UY"/>
        </w:rPr>
        <w:t>tod@s</w:t>
      </w:r>
      <w:proofErr w:type="spellEnd"/>
      <w:r w:rsidR="00BF3C0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. </w:t>
      </w:r>
    </w:p>
    <w:p w:rsidR="00941713" w:rsidRPr="00882A3A" w:rsidRDefault="00BF3C04" w:rsidP="00691FEC">
      <w:p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Podemos señalar l</w:t>
      </w:r>
      <w:r w:rsidR="00281F94" w:rsidRPr="00882A3A">
        <w:rPr>
          <w:rFonts w:ascii="Arial" w:eastAsia="Times New Roman" w:hAnsi="Arial" w:cs="Arial"/>
          <w:sz w:val="28"/>
          <w:szCs w:val="28"/>
          <w:lang w:eastAsia="es-UY"/>
        </w:rPr>
        <w:t>as siguientes claves</w:t>
      </w:r>
      <w:r w:rsidR="00907D46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personificadas en ciertas mujeres y situaciones en el cuarto evan</w:t>
      </w:r>
      <w:r w:rsidR="006C6128" w:rsidRPr="00882A3A">
        <w:rPr>
          <w:rFonts w:ascii="Arial" w:eastAsia="Times New Roman" w:hAnsi="Arial" w:cs="Arial"/>
          <w:sz w:val="28"/>
          <w:szCs w:val="28"/>
          <w:lang w:eastAsia="es-UY"/>
        </w:rPr>
        <w:t>g</w:t>
      </w:r>
      <w:r w:rsidR="00907D46" w:rsidRPr="00882A3A">
        <w:rPr>
          <w:rFonts w:ascii="Arial" w:eastAsia="Times New Roman" w:hAnsi="Arial" w:cs="Arial"/>
          <w:sz w:val="28"/>
          <w:szCs w:val="28"/>
          <w:lang w:eastAsia="es-UY"/>
        </w:rPr>
        <w:t>elio</w:t>
      </w:r>
      <w:r w:rsidR="006C612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 que evidencian el protagonismo de la mujer en la comunidad del discípulo amado</w:t>
      </w:r>
      <w:r w:rsidR="00281F94" w:rsidRPr="00882A3A">
        <w:rPr>
          <w:rFonts w:ascii="Arial" w:eastAsia="Times New Roman" w:hAnsi="Arial" w:cs="Arial"/>
          <w:sz w:val="28"/>
          <w:szCs w:val="28"/>
          <w:lang w:eastAsia="es-UY"/>
        </w:rPr>
        <w:t>:</w:t>
      </w:r>
    </w:p>
    <w:p w:rsidR="006C6128" w:rsidRPr="00882A3A" w:rsidRDefault="008C1F2C" w:rsidP="006C6128">
      <w:pPr>
        <w:pStyle w:val="Prrafodelista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proofErr w:type="spellStart"/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>Maria</w:t>
      </w:r>
      <w:proofErr w:type="spellEnd"/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 xml:space="preserve"> </w:t>
      </w:r>
      <w:r w:rsidR="00281F94"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>Magdalena</w:t>
      </w:r>
      <w:r w:rsidR="00281F9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, </w:t>
      </w:r>
      <w:r w:rsidR="00DF309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es la </w:t>
      </w:r>
      <w:r w:rsidR="00281F94" w:rsidRPr="00E2358E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primer testigo de Jesús resucitado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281F94" w:rsidRPr="00882A3A">
        <w:rPr>
          <w:rFonts w:ascii="Arial" w:eastAsia="Times New Roman" w:hAnsi="Arial" w:cs="Arial"/>
          <w:sz w:val="28"/>
          <w:szCs w:val="28"/>
          <w:lang w:eastAsia="es-UY"/>
        </w:rPr>
        <w:t>(Jn20</w:t>
      </w:r>
      <w:proofErr w:type="gramStart"/>
      <w:r w:rsidR="00281F94" w:rsidRPr="00882A3A">
        <w:rPr>
          <w:rFonts w:ascii="Arial" w:eastAsia="Times New Roman" w:hAnsi="Arial" w:cs="Arial"/>
          <w:sz w:val="28"/>
          <w:szCs w:val="28"/>
          <w:lang w:eastAsia="es-UY"/>
        </w:rPr>
        <w:t>,18</w:t>
      </w:r>
      <w:proofErr w:type="gramEnd"/>
      <w:r w:rsidR="00281F94" w:rsidRPr="00882A3A">
        <w:rPr>
          <w:rFonts w:ascii="Arial" w:eastAsia="Times New Roman" w:hAnsi="Arial" w:cs="Arial"/>
          <w:sz w:val="28"/>
          <w:szCs w:val="28"/>
          <w:lang w:eastAsia="es-UY"/>
        </w:rPr>
        <w:t>)</w:t>
      </w:r>
      <w:r w:rsidR="00907D46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DF309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y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DF3094"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 xml:space="preserve">enviada  por </w:t>
      </w:r>
      <w:r w:rsidR="00907D46"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El</w:t>
      </w:r>
      <w:r w:rsidR="00DF3094"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 xml:space="preserve"> a anunciar</w:t>
      </w:r>
      <w:r w:rsidR="00DF3094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a los demás </w:t>
      </w:r>
      <w:r w:rsidR="00907D46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discípulos </w:t>
      </w:r>
      <w:r w:rsidR="00DF3094" w:rsidRPr="00882A3A">
        <w:rPr>
          <w:rFonts w:ascii="Arial" w:eastAsia="Times New Roman" w:hAnsi="Arial" w:cs="Arial"/>
          <w:sz w:val="28"/>
          <w:szCs w:val="28"/>
          <w:lang w:eastAsia="es-UY"/>
        </w:rPr>
        <w:t>lo que no habían vivido aun.</w:t>
      </w:r>
    </w:p>
    <w:p w:rsidR="008C1F2C" w:rsidRPr="00882A3A" w:rsidRDefault="008C1F2C" w:rsidP="008C1F2C">
      <w:pPr>
        <w:pStyle w:val="Prrafodelista"/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</w:p>
    <w:p w:rsidR="006C6128" w:rsidRPr="00882A3A" w:rsidRDefault="006C6128" w:rsidP="006C6128">
      <w:pPr>
        <w:pStyle w:val="Prrafodelista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>Mujeres junto a la cruz</w:t>
      </w:r>
      <w:r w:rsidR="008C1F2C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(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Maria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, su </w:t>
      </w:r>
      <w:proofErr w:type="gram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hermana ,</w:t>
      </w:r>
      <w:proofErr w:type="gramEnd"/>
      <w:r w:rsidR="008C1F2C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la esposa de 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Cleofas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y 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Maria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Magdalena</w:t>
      </w:r>
      <w:r w:rsidR="008C1F2C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) </w:t>
      </w:r>
      <w:r w:rsidR="008C1F2C" w:rsidRPr="00E2358E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signos de fidelidad</w:t>
      </w:r>
      <w:r w:rsidR="008C1F2C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en los momentos críticos de abandono ,dolor e impotencia como los nuestros. </w:t>
      </w:r>
    </w:p>
    <w:p w:rsidR="006C6128" w:rsidRPr="00882A3A" w:rsidRDefault="006C6128" w:rsidP="006C6128">
      <w:pPr>
        <w:pStyle w:val="Prrafodelista"/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</w:p>
    <w:p w:rsidR="006C6128" w:rsidRPr="00882A3A" w:rsidRDefault="00AB07E0" w:rsidP="006C6128">
      <w:pPr>
        <w:pStyle w:val="Prrafodelista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sz w:val="28"/>
          <w:szCs w:val="28"/>
          <w:lang w:eastAsia="es-UY"/>
        </w:rPr>
        <w:t>La</w:t>
      </w:r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 xml:space="preserve"> Samaritana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6C6128" w:rsidRPr="00882A3A">
        <w:rPr>
          <w:rFonts w:ascii="Arial" w:eastAsia="Times New Roman" w:hAnsi="Arial" w:cs="Arial"/>
          <w:sz w:val="28"/>
          <w:szCs w:val="28"/>
          <w:lang w:eastAsia="es-UY"/>
        </w:rPr>
        <w:t>,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mujer extranjera a la que </w:t>
      </w:r>
      <w:proofErr w:type="spellStart"/>
      <w:r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Jesus</w:t>
      </w:r>
      <w:proofErr w:type="spellEnd"/>
      <w:r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 xml:space="preserve"> se revela como </w:t>
      </w:r>
      <w:proofErr w:type="spellStart"/>
      <w:r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Mesias</w:t>
      </w:r>
      <w:proofErr w:type="spellEnd"/>
      <w:r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 xml:space="preserve"> (</w:t>
      </w:r>
      <w:proofErr w:type="spellStart"/>
      <w:r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Jn</w:t>
      </w:r>
      <w:proofErr w:type="spellEnd"/>
      <w:r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 xml:space="preserve"> 4) antes 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>de la confesión de fe de Pedro (</w:t>
      </w:r>
      <w:proofErr w:type="spellStart"/>
      <w:r w:rsidRPr="00882A3A">
        <w:rPr>
          <w:rFonts w:ascii="Arial" w:eastAsia="Times New Roman" w:hAnsi="Arial" w:cs="Arial"/>
          <w:sz w:val="28"/>
          <w:szCs w:val="28"/>
          <w:lang w:eastAsia="es-UY"/>
        </w:rPr>
        <w:t>Jn</w:t>
      </w:r>
      <w:proofErr w:type="spellEnd"/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6)</w:t>
      </w:r>
      <w:r w:rsidR="006C612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, que recupera su dignidad y se convierte en </w:t>
      </w:r>
      <w:r w:rsidR="006C6128"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 xml:space="preserve">misionera </w:t>
      </w:r>
      <w:r w:rsidR="006C6128" w:rsidRPr="00882A3A">
        <w:rPr>
          <w:rFonts w:ascii="Arial" w:eastAsia="Times New Roman" w:hAnsi="Arial" w:cs="Arial"/>
          <w:sz w:val="28"/>
          <w:szCs w:val="28"/>
          <w:lang w:eastAsia="es-UY"/>
        </w:rPr>
        <w:t>de su pueblo.</w:t>
      </w:r>
    </w:p>
    <w:p w:rsidR="008C1F2C" w:rsidRPr="00882A3A" w:rsidRDefault="008C1F2C" w:rsidP="008C1F2C">
      <w:pPr>
        <w:pStyle w:val="Prrafodelista"/>
        <w:rPr>
          <w:rFonts w:ascii="Arial" w:eastAsia="Times New Roman" w:hAnsi="Arial" w:cs="Arial"/>
          <w:sz w:val="28"/>
          <w:szCs w:val="28"/>
          <w:lang w:eastAsia="es-UY"/>
        </w:rPr>
      </w:pPr>
    </w:p>
    <w:p w:rsidR="006C6128" w:rsidRPr="00882A3A" w:rsidRDefault="008C1F2C" w:rsidP="006C6128">
      <w:pPr>
        <w:pStyle w:val="Prrafodelista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 xml:space="preserve">Marta de Betania , 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en su </w:t>
      </w:r>
      <w:r w:rsidR="00522D48" w:rsidRPr="00E2358E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confesión de fe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(Jn11, 27) “Tu eres el Mesías, el Hijo de Dios , el que debía venir al mundo”</w:t>
      </w:r>
    </w:p>
    <w:p w:rsidR="006C6128" w:rsidRPr="00882A3A" w:rsidRDefault="006C6128" w:rsidP="006C6128">
      <w:pPr>
        <w:pStyle w:val="Prrafodelista"/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</w:p>
    <w:p w:rsidR="00281F94" w:rsidRPr="00882A3A" w:rsidRDefault="00281F94" w:rsidP="00281F94">
      <w:pPr>
        <w:pStyle w:val="Prrafodelista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sz w:val="28"/>
          <w:szCs w:val="28"/>
          <w:lang w:eastAsia="es-UY"/>
        </w:rPr>
      </w:pPr>
      <w:proofErr w:type="spellStart"/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>Maria</w:t>
      </w:r>
      <w:proofErr w:type="spellEnd"/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 xml:space="preserve"> ,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 xml:space="preserve">la madre de </w:t>
      </w:r>
      <w:r w:rsidR="00B332B2" w:rsidRPr="00882A3A">
        <w:rPr>
          <w:rFonts w:ascii="Arial" w:eastAsia="Times New Roman" w:hAnsi="Arial" w:cs="Arial"/>
          <w:b/>
          <w:sz w:val="28"/>
          <w:szCs w:val="28"/>
          <w:lang w:eastAsia="es-UY"/>
        </w:rPr>
        <w:t>Jesús</w:t>
      </w:r>
      <w:r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signo de la </w:t>
      </w:r>
      <w:r w:rsidR="00522D48" w:rsidRPr="00882A3A">
        <w:rPr>
          <w:rFonts w:ascii="Arial" w:eastAsia="Times New Roman" w:hAnsi="Arial" w:cs="Arial"/>
          <w:b/>
          <w:sz w:val="28"/>
          <w:szCs w:val="28"/>
          <w:u w:val="single"/>
          <w:lang w:eastAsia="es-UY"/>
        </w:rPr>
        <w:t>disponibilidad y la permanencia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B332B2" w:rsidRPr="00882A3A">
        <w:rPr>
          <w:rFonts w:ascii="Arial" w:eastAsia="Times New Roman" w:hAnsi="Arial" w:cs="Arial"/>
          <w:b/>
          <w:color w:val="000000" w:themeColor="text1"/>
          <w:sz w:val="28"/>
          <w:szCs w:val="28"/>
          <w:u w:val="single"/>
          <w:lang w:eastAsia="es-UY"/>
        </w:rPr>
        <w:t>femenina</w:t>
      </w:r>
      <w:r w:rsidR="00B332B2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E2358E">
        <w:rPr>
          <w:rFonts w:ascii="Arial" w:eastAsia="Times New Roman" w:hAnsi="Arial" w:cs="Arial"/>
          <w:sz w:val="28"/>
          <w:szCs w:val="28"/>
          <w:lang w:eastAsia="es-UY"/>
        </w:rPr>
        <w:t xml:space="preserve">en la misión 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desde el </w:t>
      </w:r>
      <w:r w:rsidR="00B332B2" w:rsidRPr="00882A3A">
        <w:rPr>
          <w:rFonts w:ascii="Arial" w:eastAsia="Times New Roman" w:hAnsi="Arial" w:cs="Arial"/>
          <w:sz w:val="28"/>
          <w:szCs w:val="28"/>
          <w:lang w:eastAsia="es-UY"/>
        </w:rPr>
        <w:t>desafío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a </w:t>
      </w:r>
      <w:r w:rsidR="00B332B2" w:rsidRPr="00882A3A">
        <w:rPr>
          <w:rFonts w:ascii="Arial" w:eastAsia="Times New Roman" w:hAnsi="Arial" w:cs="Arial"/>
          <w:sz w:val="28"/>
          <w:szCs w:val="28"/>
          <w:lang w:eastAsia="es-UY"/>
        </w:rPr>
        <w:t>Jesús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a comenzar su misión en las bodas de </w:t>
      </w:r>
      <w:proofErr w:type="spellStart"/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>Caná</w:t>
      </w:r>
      <w:proofErr w:type="spellEnd"/>
      <w:r w:rsidR="00B332B2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>hasta</w:t>
      </w:r>
      <w:r w:rsidR="00B332B2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el final , cuando Jesús dijo al discípulo amado “aquí tienes a tu madre”</w:t>
      </w:r>
      <w:r w:rsidR="00522D48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 </w:t>
      </w:r>
      <w:r w:rsidR="00B332B2" w:rsidRPr="00882A3A">
        <w:rPr>
          <w:rFonts w:ascii="Arial" w:eastAsia="Times New Roman" w:hAnsi="Arial" w:cs="Arial"/>
          <w:sz w:val="28"/>
          <w:szCs w:val="28"/>
          <w:lang w:eastAsia="es-UY"/>
        </w:rPr>
        <w:t xml:space="preserve">Jn19,27 </w:t>
      </w:r>
    </w:p>
    <w:p w:rsidR="00941713" w:rsidRPr="007A2422" w:rsidRDefault="00941713" w:rsidP="00691FEC">
      <w:pPr>
        <w:spacing w:line="240" w:lineRule="auto"/>
        <w:rPr>
          <w:rFonts w:ascii="Arial" w:eastAsia="Times New Roman" w:hAnsi="Arial" w:cs="Arial"/>
          <w:sz w:val="24"/>
          <w:szCs w:val="24"/>
          <w:lang w:eastAsia="es-UY"/>
        </w:rPr>
      </w:pPr>
      <w:bookmarkStart w:id="0" w:name="_GoBack"/>
      <w:bookmarkEnd w:id="0"/>
    </w:p>
    <w:sectPr w:rsidR="00941713" w:rsidRPr="007A2422" w:rsidSect="00FB1990">
      <w:pgSz w:w="11906" w:h="16838"/>
      <w:pgMar w:top="1134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232FA"/>
    <w:multiLevelType w:val="multilevel"/>
    <w:tmpl w:val="D2D4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B186D"/>
    <w:multiLevelType w:val="multilevel"/>
    <w:tmpl w:val="806E7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626B0"/>
    <w:multiLevelType w:val="multilevel"/>
    <w:tmpl w:val="E214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75063A"/>
    <w:multiLevelType w:val="multilevel"/>
    <w:tmpl w:val="3304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E946E6"/>
    <w:multiLevelType w:val="multilevel"/>
    <w:tmpl w:val="52C6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3309A0"/>
    <w:multiLevelType w:val="hybridMultilevel"/>
    <w:tmpl w:val="8B606534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B74CF"/>
    <w:multiLevelType w:val="multilevel"/>
    <w:tmpl w:val="1130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26493A"/>
    <w:multiLevelType w:val="multilevel"/>
    <w:tmpl w:val="D3EE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48563E"/>
    <w:multiLevelType w:val="multilevel"/>
    <w:tmpl w:val="53CAF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9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35FF400E"/>
    <w:multiLevelType w:val="multilevel"/>
    <w:tmpl w:val="420E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EB58CA"/>
    <w:multiLevelType w:val="multilevel"/>
    <w:tmpl w:val="EEDE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D16EA6"/>
    <w:multiLevelType w:val="multilevel"/>
    <w:tmpl w:val="34A6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F83093"/>
    <w:multiLevelType w:val="multilevel"/>
    <w:tmpl w:val="5D20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C0B09"/>
    <w:multiLevelType w:val="multilevel"/>
    <w:tmpl w:val="1CBE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466F5A"/>
    <w:multiLevelType w:val="multilevel"/>
    <w:tmpl w:val="195A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96794C"/>
    <w:multiLevelType w:val="multilevel"/>
    <w:tmpl w:val="31EE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582EC1"/>
    <w:multiLevelType w:val="multilevel"/>
    <w:tmpl w:val="9E88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801761"/>
    <w:multiLevelType w:val="multilevel"/>
    <w:tmpl w:val="4FD8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E72628"/>
    <w:multiLevelType w:val="multilevel"/>
    <w:tmpl w:val="039A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E04055"/>
    <w:multiLevelType w:val="multilevel"/>
    <w:tmpl w:val="5B5E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3"/>
  </w:num>
  <w:num w:numId="4">
    <w:abstractNumId w:val="9"/>
  </w:num>
  <w:num w:numId="5">
    <w:abstractNumId w:val="7"/>
  </w:num>
  <w:num w:numId="6">
    <w:abstractNumId w:val="18"/>
  </w:num>
  <w:num w:numId="7">
    <w:abstractNumId w:val="14"/>
  </w:num>
  <w:num w:numId="8">
    <w:abstractNumId w:val="11"/>
  </w:num>
  <w:num w:numId="9">
    <w:abstractNumId w:val="10"/>
  </w:num>
  <w:num w:numId="10">
    <w:abstractNumId w:val="13"/>
  </w:num>
  <w:num w:numId="11">
    <w:abstractNumId w:val="0"/>
  </w:num>
  <w:num w:numId="12">
    <w:abstractNumId w:val="1"/>
  </w:num>
  <w:num w:numId="13">
    <w:abstractNumId w:val="12"/>
  </w:num>
  <w:num w:numId="14">
    <w:abstractNumId w:val="19"/>
  </w:num>
  <w:num w:numId="15">
    <w:abstractNumId w:val="15"/>
  </w:num>
  <w:num w:numId="16">
    <w:abstractNumId w:val="6"/>
  </w:num>
  <w:num w:numId="17">
    <w:abstractNumId w:val="4"/>
  </w:num>
  <w:num w:numId="18">
    <w:abstractNumId w:val="2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9FC"/>
    <w:rsid w:val="00040941"/>
    <w:rsid w:val="00063ABF"/>
    <w:rsid w:val="00070828"/>
    <w:rsid w:val="000C43AA"/>
    <w:rsid w:val="00146D00"/>
    <w:rsid w:val="001900A5"/>
    <w:rsid w:val="00255FE1"/>
    <w:rsid w:val="00281F94"/>
    <w:rsid w:val="003979FC"/>
    <w:rsid w:val="004538F4"/>
    <w:rsid w:val="004F2FC4"/>
    <w:rsid w:val="00522D48"/>
    <w:rsid w:val="005A551D"/>
    <w:rsid w:val="005C0B73"/>
    <w:rsid w:val="00691FEC"/>
    <w:rsid w:val="006C6128"/>
    <w:rsid w:val="00726198"/>
    <w:rsid w:val="00754B66"/>
    <w:rsid w:val="00791999"/>
    <w:rsid w:val="007B17D4"/>
    <w:rsid w:val="007F669E"/>
    <w:rsid w:val="008549B2"/>
    <w:rsid w:val="00882A3A"/>
    <w:rsid w:val="008C1F2C"/>
    <w:rsid w:val="00907D46"/>
    <w:rsid w:val="00917388"/>
    <w:rsid w:val="00941713"/>
    <w:rsid w:val="00AB07E0"/>
    <w:rsid w:val="00B03832"/>
    <w:rsid w:val="00B332B2"/>
    <w:rsid w:val="00BF3C04"/>
    <w:rsid w:val="00C1459D"/>
    <w:rsid w:val="00C800D0"/>
    <w:rsid w:val="00D00CEA"/>
    <w:rsid w:val="00D065EA"/>
    <w:rsid w:val="00D139BE"/>
    <w:rsid w:val="00DC1480"/>
    <w:rsid w:val="00DF3094"/>
    <w:rsid w:val="00E2358E"/>
    <w:rsid w:val="00E63993"/>
    <w:rsid w:val="00E67CBC"/>
    <w:rsid w:val="00E75B5F"/>
    <w:rsid w:val="00ED7AB8"/>
    <w:rsid w:val="00FB00CB"/>
    <w:rsid w:val="00FB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38F4"/>
    <w:pPr>
      <w:ind w:left="720"/>
      <w:contextualSpacing/>
    </w:pPr>
  </w:style>
  <w:style w:type="paragraph" w:customStyle="1" w:styleId="jot-paragraph-element">
    <w:name w:val="jot-paragraph-element"/>
    <w:basedOn w:val="Normal"/>
    <w:rsid w:val="00ED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Textoennegrita">
    <w:name w:val="Strong"/>
    <w:basedOn w:val="Fuentedeprrafopredeter"/>
    <w:uiPriority w:val="22"/>
    <w:qFormat/>
    <w:rsid w:val="00ED7AB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4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49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38F4"/>
    <w:pPr>
      <w:ind w:left="720"/>
      <w:contextualSpacing/>
    </w:pPr>
  </w:style>
  <w:style w:type="paragraph" w:customStyle="1" w:styleId="jot-paragraph-element">
    <w:name w:val="jot-paragraph-element"/>
    <w:basedOn w:val="Normal"/>
    <w:rsid w:val="00ED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Textoennegrita">
    <w:name w:val="Strong"/>
    <w:basedOn w:val="Fuentedeprrafopredeter"/>
    <w:uiPriority w:val="22"/>
    <w:qFormat/>
    <w:rsid w:val="00ED7AB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4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49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8674">
          <w:marLeft w:val="0"/>
          <w:marRight w:val="0"/>
          <w:marTop w:val="300"/>
          <w:marBottom w:val="30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9849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274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08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43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46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3419</TotalTime>
  <Pages>2</Pages>
  <Words>648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4</cp:revision>
  <cp:lastPrinted>2026-08-21T15:43:00Z</cp:lastPrinted>
  <dcterms:created xsi:type="dcterms:W3CDTF">2026-08-04T22:38:00Z</dcterms:created>
  <dcterms:modified xsi:type="dcterms:W3CDTF">2026-08-21T17:53:00Z</dcterms:modified>
</cp:coreProperties>
</file>