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C28CF" w14:textId="77777777" w:rsidR="00B25F7C" w:rsidRDefault="00B25F7C" w:rsidP="009857B4">
      <w:p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left="720" w:hanging="360"/>
        <w:jc w:val="both"/>
      </w:pPr>
    </w:p>
    <w:p w14:paraId="00A81562" w14:textId="3F567CEB" w:rsidR="00B3470A" w:rsidRPr="00C83BD0" w:rsidRDefault="00F71CCD" w:rsidP="009857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  <w:lang w:eastAsia="es-EC"/>
        </w:rPr>
      </w:pPr>
      <w:r w:rsidRPr="00643728">
        <w:rPr>
          <w:rFonts w:cstheme="minorHAnsi"/>
          <w:sz w:val="24"/>
          <w:szCs w:val="24"/>
          <w:lang w:val="es-ES"/>
        </w:rPr>
        <w:t xml:space="preserve"> </w:t>
      </w:r>
      <w:r w:rsidR="00B3470A" w:rsidRPr="00C83BD0">
        <w:rPr>
          <w:rFonts w:ascii="Arial" w:eastAsia="Times New Roman" w:hAnsi="Arial" w:cs="Arial"/>
          <w:b/>
          <w:bCs/>
          <w:sz w:val="28"/>
          <w:szCs w:val="28"/>
          <w:lang w:eastAsia="es-EC"/>
        </w:rPr>
        <w:t>¿Cómo entendemos el problema sinóptico?</w:t>
      </w:r>
    </w:p>
    <w:p w14:paraId="7403168A" w14:textId="77777777" w:rsidR="00B25F7C" w:rsidRPr="00C83BD0" w:rsidRDefault="00B25F7C" w:rsidP="00B25F7C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b/>
          <w:bCs/>
          <w:sz w:val="28"/>
          <w:szCs w:val="28"/>
          <w:lang w:eastAsia="es-EC"/>
        </w:rPr>
      </w:pPr>
    </w:p>
    <w:p w14:paraId="0BBAEA4B" w14:textId="446FB5DC" w:rsidR="00B3470A" w:rsidRDefault="00332663" w:rsidP="00C83BD0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EC"/>
        </w:rPr>
      </w:pPr>
      <w:proofErr w:type="gramStart"/>
      <w:r w:rsidRPr="00C83BD0">
        <w:rPr>
          <w:rFonts w:ascii="Arial" w:eastAsia="Times New Roman" w:hAnsi="Arial" w:cs="Arial"/>
          <w:b/>
          <w:bCs/>
          <w:sz w:val="24"/>
          <w:szCs w:val="24"/>
          <w:lang w:eastAsia="es-EC"/>
        </w:rPr>
        <w:t>Sinópticos.</w:t>
      </w:r>
      <w:r w:rsidRPr="00C83BD0">
        <w:rPr>
          <w:rFonts w:ascii="Arial" w:eastAsia="Times New Roman" w:hAnsi="Arial" w:cs="Arial"/>
          <w:sz w:val="24"/>
          <w:szCs w:val="24"/>
          <w:lang w:eastAsia="es-EC"/>
        </w:rPr>
        <w:t>-</w:t>
      </w:r>
      <w:proofErr w:type="gramEnd"/>
      <w:r w:rsidR="00282093"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 </w:t>
      </w:r>
      <w:r w:rsidR="00444C43"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Se trata de </w:t>
      </w:r>
      <w:r w:rsidR="00932D68" w:rsidRPr="00C83BD0">
        <w:rPr>
          <w:rFonts w:ascii="Arial" w:eastAsia="Times New Roman" w:hAnsi="Arial" w:cs="Arial"/>
          <w:sz w:val="24"/>
          <w:szCs w:val="24"/>
          <w:lang w:eastAsia="es-EC"/>
        </w:rPr>
        <w:t>textos que están organizados de tal manera que se pueden</w:t>
      </w:r>
      <w:r w:rsidR="00444C43"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 c</w:t>
      </w:r>
      <w:r w:rsidR="00932D68" w:rsidRPr="00C83BD0">
        <w:rPr>
          <w:rFonts w:ascii="Arial" w:eastAsia="Times New Roman" w:hAnsi="Arial" w:cs="Arial"/>
          <w:sz w:val="24"/>
          <w:szCs w:val="24"/>
          <w:lang w:eastAsia="es-EC"/>
        </w:rPr>
        <w:t>omparar, verificar coincidencias y también las diferencias.</w:t>
      </w:r>
    </w:p>
    <w:p w14:paraId="0601C16E" w14:textId="46C66076" w:rsidR="006E36C1" w:rsidRDefault="00E057DD" w:rsidP="00C83BD0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EC"/>
        </w:rPr>
      </w:pPr>
      <w:r w:rsidRPr="00E057DD">
        <w:rPr>
          <w:rFonts w:ascii="Arial" w:eastAsia="Times New Roman" w:hAnsi="Arial" w:cs="Arial"/>
          <w:b/>
          <w:bCs/>
          <w:sz w:val="24"/>
          <w:szCs w:val="24"/>
          <w:lang w:eastAsia="es-EC"/>
        </w:rPr>
        <w:t xml:space="preserve">Forma de </w:t>
      </w:r>
      <w:proofErr w:type="gramStart"/>
      <w:r w:rsidRPr="00E057DD">
        <w:rPr>
          <w:rFonts w:ascii="Arial" w:eastAsia="Times New Roman" w:hAnsi="Arial" w:cs="Arial"/>
          <w:b/>
          <w:bCs/>
          <w:sz w:val="24"/>
          <w:szCs w:val="24"/>
          <w:lang w:eastAsia="es-EC"/>
        </w:rPr>
        <w:t>comunicación</w:t>
      </w:r>
      <w:r>
        <w:rPr>
          <w:rFonts w:ascii="Arial" w:eastAsia="Times New Roman" w:hAnsi="Arial" w:cs="Arial"/>
          <w:sz w:val="24"/>
          <w:szCs w:val="24"/>
          <w:lang w:eastAsia="es-EC"/>
        </w:rPr>
        <w:t xml:space="preserve"> .</w:t>
      </w:r>
      <w:proofErr w:type="gramEnd"/>
      <w:r>
        <w:rPr>
          <w:rFonts w:ascii="Arial" w:eastAsia="Times New Roman" w:hAnsi="Arial" w:cs="Arial"/>
          <w:sz w:val="24"/>
          <w:szCs w:val="24"/>
          <w:lang w:eastAsia="es-EC"/>
        </w:rPr>
        <w:t xml:space="preserve">- </w:t>
      </w:r>
      <w:r w:rsidR="00C83BD0">
        <w:rPr>
          <w:rFonts w:ascii="Arial" w:eastAsia="Times New Roman" w:hAnsi="Arial" w:cs="Arial"/>
          <w:sz w:val="24"/>
          <w:szCs w:val="24"/>
          <w:lang w:eastAsia="es-EC"/>
        </w:rPr>
        <w:t xml:space="preserve">Sabemos que hasta cuando se pudo disponer </w:t>
      </w:r>
      <w:r w:rsidR="006E36C1">
        <w:rPr>
          <w:rFonts w:ascii="Arial" w:eastAsia="Times New Roman" w:hAnsi="Arial" w:cs="Arial"/>
          <w:sz w:val="24"/>
          <w:szCs w:val="24"/>
          <w:lang w:eastAsia="es-EC"/>
        </w:rPr>
        <w:t>de signos de escrituras,</w:t>
      </w:r>
      <w:r w:rsidR="00C83BD0">
        <w:rPr>
          <w:rFonts w:ascii="Arial" w:eastAsia="Times New Roman" w:hAnsi="Arial" w:cs="Arial"/>
          <w:sz w:val="24"/>
          <w:szCs w:val="24"/>
          <w:lang w:eastAsia="es-EC"/>
        </w:rPr>
        <w:t xml:space="preserve"> la tradición oral era tan común y rutinaria que las narraciones pasaban con facilidad de una generación a otra</w:t>
      </w:r>
      <w:r w:rsidR="006E36C1">
        <w:rPr>
          <w:rFonts w:ascii="Arial" w:eastAsia="Times New Roman" w:hAnsi="Arial" w:cs="Arial"/>
          <w:sz w:val="24"/>
          <w:szCs w:val="24"/>
          <w:lang w:eastAsia="es-EC"/>
        </w:rPr>
        <w:t>.</w:t>
      </w:r>
    </w:p>
    <w:p w14:paraId="2DB60E0F" w14:textId="1F594CEA" w:rsidR="00A44CFD" w:rsidRDefault="00E057DD" w:rsidP="00C83BD0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EC"/>
        </w:rPr>
      </w:pPr>
      <w:r w:rsidRPr="00E057DD">
        <w:rPr>
          <w:rFonts w:ascii="Arial" w:eastAsia="Times New Roman" w:hAnsi="Arial" w:cs="Arial"/>
          <w:b/>
          <w:bCs/>
          <w:sz w:val="24"/>
          <w:szCs w:val="24"/>
          <w:lang w:eastAsia="es-EC"/>
        </w:rPr>
        <w:t xml:space="preserve">El </w:t>
      </w:r>
      <w:proofErr w:type="gramStart"/>
      <w:r w:rsidRPr="00E057DD">
        <w:rPr>
          <w:rFonts w:ascii="Arial" w:eastAsia="Times New Roman" w:hAnsi="Arial" w:cs="Arial"/>
          <w:b/>
          <w:bCs/>
          <w:sz w:val="24"/>
          <w:szCs w:val="24"/>
          <w:lang w:eastAsia="es-EC"/>
        </w:rPr>
        <w:t>tema.-</w:t>
      </w:r>
      <w:proofErr w:type="gramEnd"/>
      <w:r>
        <w:rPr>
          <w:rFonts w:ascii="Arial" w:eastAsia="Times New Roman" w:hAnsi="Arial" w:cs="Arial"/>
          <w:sz w:val="24"/>
          <w:szCs w:val="24"/>
          <w:lang w:eastAsia="es-EC"/>
        </w:rPr>
        <w:t xml:space="preserve"> </w:t>
      </w:r>
      <w:r w:rsidR="00A44CFD">
        <w:rPr>
          <w:rFonts w:ascii="Arial" w:eastAsia="Times New Roman" w:hAnsi="Arial" w:cs="Arial"/>
          <w:sz w:val="24"/>
          <w:szCs w:val="24"/>
          <w:lang w:eastAsia="es-EC"/>
        </w:rPr>
        <w:t xml:space="preserve">Las similitudes </w:t>
      </w:r>
      <w:r>
        <w:rPr>
          <w:rFonts w:ascii="Arial" w:eastAsia="Times New Roman" w:hAnsi="Arial" w:cs="Arial"/>
          <w:sz w:val="24"/>
          <w:szCs w:val="24"/>
          <w:lang w:eastAsia="es-EC"/>
        </w:rPr>
        <w:t xml:space="preserve">encontradas en los 3 evangelios </w:t>
      </w:r>
      <w:r w:rsidR="00A44CFD">
        <w:rPr>
          <w:rFonts w:ascii="Arial" w:eastAsia="Times New Roman" w:hAnsi="Arial" w:cs="Arial"/>
          <w:sz w:val="24"/>
          <w:szCs w:val="24"/>
          <w:lang w:eastAsia="es-EC"/>
        </w:rPr>
        <w:t xml:space="preserve">han planteado interrogantes entre los </w:t>
      </w:r>
      <w:r>
        <w:rPr>
          <w:rFonts w:ascii="Arial" w:eastAsia="Times New Roman" w:hAnsi="Arial" w:cs="Arial"/>
          <w:sz w:val="24"/>
          <w:szCs w:val="24"/>
          <w:lang w:eastAsia="es-EC"/>
        </w:rPr>
        <w:t>estudiosos: si</w:t>
      </w:r>
      <w:r w:rsidR="00583FB6">
        <w:rPr>
          <w:rFonts w:ascii="Arial" w:eastAsia="Times New Roman" w:hAnsi="Arial" w:cs="Arial"/>
          <w:sz w:val="24"/>
          <w:szCs w:val="24"/>
          <w:lang w:eastAsia="es-EC"/>
        </w:rPr>
        <w:t xml:space="preserve"> escribieron desde perspectivas tan diferentes porqu</w:t>
      </w:r>
      <w:r>
        <w:rPr>
          <w:rFonts w:ascii="Arial" w:eastAsia="Times New Roman" w:hAnsi="Arial" w:cs="Arial"/>
          <w:sz w:val="24"/>
          <w:szCs w:val="24"/>
          <w:lang w:eastAsia="es-EC"/>
        </w:rPr>
        <w:t>e</w:t>
      </w:r>
      <w:r w:rsidR="00583FB6">
        <w:rPr>
          <w:rFonts w:ascii="Arial" w:eastAsia="Times New Roman" w:hAnsi="Arial" w:cs="Arial"/>
          <w:sz w:val="24"/>
          <w:szCs w:val="24"/>
          <w:lang w:eastAsia="es-EC"/>
        </w:rPr>
        <w:t xml:space="preserve"> son tan similares</w:t>
      </w:r>
      <w:r w:rsidR="00825437">
        <w:rPr>
          <w:rFonts w:ascii="Arial" w:eastAsia="Times New Roman" w:hAnsi="Arial" w:cs="Arial"/>
          <w:sz w:val="24"/>
          <w:szCs w:val="24"/>
          <w:lang w:eastAsia="es-EC"/>
        </w:rPr>
        <w:t xml:space="preserve">, se han copiado o se han guiado por </w:t>
      </w:r>
      <w:r>
        <w:rPr>
          <w:rFonts w:ascii="Arial" w:eastAsia="Times New Roman" w:hAnsi="Arial" w:cs="Arial"/>
          <w:sz w:val="24"/>
          <w:szCs w:val="24"/>
          <w:lang w:eastAsia="es-EC"/>
        </w:rPr>
        <w:t xml:space="preserve">el </w:t>
      </w:r>
      <w:r w:rsidR="00825437">
        <w:rPr>
          <w:rFonts w:ascii="Arial" w:eastAsia="Times New Roman" w:hAnsi="Arial" w:cs="Arial"/>
          <w:sz w:val="24"/>
          <w:szCs w:val="24"/>
          <w:lang w:eastAsia="es-EC"/>
        </w:rPr>
        <w:t>otro</w:t>
      </w:r>
      <w:r>
        <w:rPr>
          <w:rFonts w:ascii="Arial" w:eastAsia="Times New Roman" w:hAnsi="Arial" w:cs="Arial"/>
          <w:sz w:val="24"/>
          <w:szCs w:val="24"/>
          <w:lang w:eastAsia="es-EC"/>
        </w:rPr>
        <w:t xml:space="preserve">? </w:t>
      </w:r>
      <w:r w:rsidR="00825437">
        <w:rPr>
          <w:rFonts w:ascii="Arial" w:eastAsia="Times New Roman" w:hAnsi="Arial" w:cs="Arial"/>
          <w:sz w:val="24"/>
          <w:szCs w:val="24"/>
          <w:lang w:eastAsia="es-EC"/>
        </w:rPr>
        <w:t xml:space="preserve"> alrededor de eso gira lo que es el </w:t>
      </w:r>
      <w:r>
        <w:rPr>
          <w:rFonts w:ascii="Arial" w:eastAsia="Times New Roman" w:hAnsi="Arial" w:cs="Arial"/>
          <w:sz w:val="24"/>
          <w:szCs w:val="24"/>
          <w:lang w:eastAsia="es-EC"/>
        </w:rPr>
        <w:t>P</w:t>
      </w:r>
      <w:r w:rsidR="00825437">
        <w:rPr>
          <w:rFonts w:ascii="Arial" w:eastAsia="Times New Roman" w:hAnsi="Arial" w:cs="Arial"/>
          <w:sz w:val="24"/>
          <w:szCs w:val="24"/>
          <w:lang w:eastAsia="es-EC"/>
        </w:rPr>
        <w:t>roblema sinóptico</w:t>
      </w:r>
    </w:p>
    <w:p w14:paraId="21FA6055" w14:textId="5420004F" w:rsidR="00822CC1" w:rsidRDefault="00E057DD" w:rsidP="00C83BD0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EC"/>
        </w:rPr>
      </w:pPr>
      <w:r>
        <w:rPr>
          <w:rFonts w:ascii="Arial" w:eastAsia="Times New Roman" w:hAnsi="Arial" w:cs="Arial"/>
          <w:sz w:val="24"/>
          <w:szCs w:val="24"/>
          <w:lang w:eastAsia="es-EC"/>
        </w:rPr>
        <w:t xml:space="preserve">  </w:t>
      </w:r>
      <w:r w:rsidR="00825437">
        <w:rPr>
          <w:rFonts w:ascii="Arial" w:eastAsia="Times New Roman" w:hAnsi="Arial" w:cs="Arial"/>
          <w:sz w:val="24"/>
          <w:szCs w:val="24"/>
          <w:lang w:eastAsia="es-EC"/>
        </w:rPr>
        <w:t>En esa época s</w:t>
      </w:r>
      <w:r w:rsidR="00C83BD0">
        <w:rPr>
          <w:rFonts w:ascii="Arial" w:eastAsia="Times New Roman" w:hAnsi="Arial" w:cs="Arial"/>
          <w:sz w:val="24"/>
          <w:szCs w:val="24"/>
          <w:lang w:eastAsia="es-EC"/>
        </w:rPr>
        <w:t xml:space="preserve">e iba creando alrededor de los </w:t>
      </w:r>
      <w:r w:rsidR="00085928">
        <w:rPr>
          <w:rFonts w:ascii="Arial" w:eastAsia="Times New Roman" w:hAnsi="Arial" w:cs="Arial"/>
          <w:sz w:val="24"/>
          <w:szCs w:val="24"/>
          <w:lang w:eastAsia="es-EC"/>
        </w:rPr>
        <w:t>di</w:t>
      </w:r>
      <w:r w:rsidR="00C83BD0">
        <w:rPr>
          <w:rFonts w:ascii="Arial" w:eastAsia="Times New Roman" w:hAnsi="Arial" w:cs="Arial"/>
          <w:sz w:val="24"/>
          <w:szCs w:val="24"/>
          <w:lang w:eastAsia="es-EC"/>
        </w:rPr>
        <w:t xml:space="preserve">chos de </w:t>
      </w:r>
      <w:r w:rsidR="00822CC1">
        <w:rPr>
          <w:rFonts w:ascii="Arial" w:eastAsia="Times New Roman" w:hAnsi="Arial" w:cs="Arial"/>
          <w:sz w:val="24"/>
          <w:szCs w:val="24"/>
          <w:lang w:eastAsia="es-EC"/>
        </w:rPr>
        <w:t>Jesús</w:t>
      </w:r>
      <w:r w:rsidR="00C83BD0">
        <w:rPr>
          <w:rFonts w:ascii="Arial" w:eastAsia="Times New Roman" w:hAnsi="Arial" w:cs="Arial"/>
          <w:sz w:val="24"/>
          <w:szCs w:val="24"/>
          <w:lang w:eastAsia="es-EC"/>
        </w:rPr>
        <w:t xml:space="preserve"> una fuente común de </w:t>
      </w:r>
      <w:r w:rsidR="00822CC1">
        <w:rPr>
          <w:rFonts w:ascii="Arial" w:eastAsia="Times New Roman" w:hAnsi="Arial" w:cs="Arial"/>
          <w:sz w:val="24"/>
          <w:szCs w:val="24"/>
          <w:lang w:eastAsia="es-EC"/>
        </w:rPr>
        <w:t xml:space="preserve">información a la que acudieron los escritores de los Evangelios. </w:t>
      </w:r>
      <w:r>
        <w:rPr>
          <w:rFonts w:ascii="Arial" w:eastAsia="Times New Roman" w:hAnsi="Arial" w:cs="Arial"/>
          <w:sz w:val="24"/>
          <w:szCs w:val="24"/>
          <w:lang w:eastAsia="es-EC"/>
        </w:rPr>
        <w:t xml:space="preserve"> </w:t>
      </w:r>
      <w:r w:rsidR="00822CC1">
        <w:rPr>
          <w:rFonts w:ascii="Arial" w:eastAsia="Times New Roman" w:hAnsi="Arial" w:cs="Arial"/>
          <w:sz w:val="24"/>
          <w:szCs w:val="24"/>
          <w:lang w:eastAsia="es-EC"/>
        </w:rPr>
        <w:t xml:space="preserve">A esta fuente que se dio nombre de Fuente Q, </w:t>
      </w:r>
      <w:r w:rsidR="006E36C1">
        <w:rPr>
          <w:rFonts w:ascii="Arial" w:eastAsia="Times New Roman" w:hAnsi="Arial" w:cs="Arial"/>
          <w:sz w:val="24"/>
          <w:szCs w:val="24"/>
          <w:lang w:eastAsia="es-EC"/>
        </w:rPr>
        <w:t xml:space="preserve">los dos evangelistas después de </w:t>
      </w:r>
      <w:proofErr w:type="gramStart"/>
      <w:r w:rsidR="006E36C1">
        <w:rPr>
          <w:rFonts w:ascii="Arial" w:eastAsia="Times New Roman" w:hAnsi="Arial" w:cs="Arial"/>
          <w:sz w:val="24"/>
          <w:szCs w:val="24"/>
          <w:lang w:eastAsia="es-EC"/>
        </w:rPr>
        <w:t>Marcos  acudieron</w:t>
      </w:r>
      <w:proofErr w:type="gramEnd"/>
      <w:r>
        <w:rPr>
          <w:rFonts w:ascii="Arial" w:eastAsia="Times New Roman" w:hAnsi="Arial" w:cs="Arial"/>
          <w:sz w:val="24"/>
          <w:szCs w:val="24"/>
          <w:lang w:eastAsia="es-EC"/>
        </w:rPr>
        <w:t xml:space="preserve">, </w:t>
      </w:r>
      <w:r w:rsidR="006E36C1">
        <w:rPr>
          <w:rFonts w:ascii="Arial" w:eastAsia="Times New Roman" w:hAnsi="Arial" w:cs="Arial"/>
          <w:sz w:val="24"/>
          <w:szCs w:val="24"/>
          <w:lang w:eastAsia="es-EC"/>
        </w:rPr>
        <w:t xml:space="preserve"> </w:t>
      </w:r>
      <w:r w:rsidR="00822CC1">
        <w:rPr>
          <w:rFonts w:ascii="Arial" w:eastAsia="Times New Roman" w:hAnsi="Arial" w:cs="Arial"/>
          <w:sz w:val="24"/>
          <w:szCs w:val="24"/>
          <w:lang w:eastAsia="es-EC"/>
        </w:rPr>
        <w:t>Mateo la repartió por todo el libro y en cambio Lucas la insert</w:t>
      </w:r>
      <w:r w:rsidR="006E36C1">
        <w:rPr>
          <w:rFonts w:ascii="Arial" w:eastAsia="Times New Roman" w:hAnsi="Arial" w:cs="Arial"/>
          <w:sz w:val="24"/>
          <w:szCs w:val="24"/>
          <w:lang w:eastAsia="es-EC"/>
        </w:rPr>
        <w:t>ó</w:t>
      </w:r>
      <w:r w:rsidR="00822CC1">
        <w:rPr>
          <w:rFonts w:ascii="Arial" w:eastAsia="Times New Roman" w:hAnsi="Arial" w:cs="Arial"/>
          <w:sz w:val="24"/>
          <w:szCs w:val="24"/>
          <w:lang w:eastAsia="es-EC"/>
        </w:rPr>
        <w:t xml:space="preserve"> en la trama que extrajo de Marcos.</w:t>
      </w:r>
    </w:p>
    <w:p w14:paraId="6EF45F8F" w14:textId="4AD50A3E" w:rsidR="00332663" w:rsidRPr="00C83BD0" w:rsidRDefault="006E36C1" w:rsidP="00C83BD0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EC"/>
        </w:rPr>
      </w:pPr>
      <w:r>
        <w:rPr>
          <w:rFonts w:ascii="Arial" w:eastAsia="Times New Roman" w:hAnsi="Arial" w:cs="Arial"/>
          <w:sz w:val="24"/>
          <w:szCs w:val="24"/>
          <w:lang w:eastAsia="es-EC"/>
        </w:rPr>
        <w:t>L</w:t>
      </w:r>
      <w:r w:rsidR="00932D68"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os 3 evangelistas </w:t>
      </w:r>
      <w:r w:rsidR="00F822E0"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Marcos, Mateo, y Lucas </w:t>
      </w:r>
      <w:r w:rsidR="00932D68" w:rsidRPr="00C83BD0">
        <w:rPr>
          <w:rFonts w:ascii="Arial" w:eastAsia="Times New Roman" w:hAnsi="Arial" w:cs="Arial"/>
          <w:sz w:val="24"/>
          <w:szCs w:val="24"/>
          <w:lang w:eastAsia="es-EC"/>
        </w:rPr>
        <w:t>y sus comunidades en distintos momentos de la historia  presentan</w:t>
      </w:r>
      <w:r w:rsidR="00F822E0"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 </w:t>
      </w:r>
      <w:r w:rsidR="00932D68" w:rsidRPr="00C83BD0">
        <w:rPr>
          <w:rFonts w:ascii="Arial" w:eastAsia="Times New Roman" w:hAnsi="Arial" w:cs="Arial"/>
          <w:sz w:val="24"/>
          <w:szCs w:val="24"/>
          <w:lang w:eastAsia="es-EC"/>
        </w:rPr>
        <w:t>los hechos</w:t>
      </w:r>
      <w:r w:rsidR="00C97764"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 y enseñanzas </w:t>
      </w:r>
      <w:r w:rsidR="00932D68"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de la vida de </w:t>
      </w:r>
      <w:r w:rsidR="00332663" w:rsidRPr="00C83BD0">
        <w:rPr>
          <w:rFonts w:ascii="Arial" w:eastAsia="Times New Roman" w:hAnsi="Arial" w:cs="Arial"/>
          <w:sz w:val="24"/>
          <w:szCs w:val="24"/>
          <w:lang w:eastAsia="es-EC"/>
        </w:rPr>
        <w:t>Jesús</w:t>
      </w:r>
      <w:r w:rsidR="00932D68" w:rsidRPr="00C83BD0">
        <w:rPr>
          <w:rFonts w:ascii="Arial" w:eastAsia="Times New Roman" w:hAnsi="Arial" w:cs="Arial"/>
          <w:sz w:val="24"/>
          <w:szCs w:val="24"/>
          <w:lang w:eastAsia="es-EC"/>
        </w:rPr>
        <w:t>,</w:t>
      </w:r>
      <w:r w:rsidR="00C97764"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 </w:t>
      </w:r>
      <w:r w:rsidR="00825437">
        <w:rPr>
          <w:rFonts w:ascii="Arial" w:eastAsia="Times New Roman" w:hAnsi="Arial" w:cs="Arial"/>
          <w:sz w:val="24"/>
          <w:szCs w:val="24"/>
          <w:lang w:eastAsia="es-EC"/>
        </w:rPr>
        <w:t>encontramos</w:t>
      </w:r>
      <w:r w:rsidR="00E057DD">
        <w:rPr>
          <w:rFonts w:ascii="Arial" w:eastAsia="Times New Roman" w:hAnsi="Arial" w:cs="Arial"/>
          <w:sz w:val="24"/>
          <w:szCs w:val="24"/>
          <w:lang w:eastAsia="es-EC"/>
        </w:rPr>
        <w:t xml:space="preserve"> que tienen </w:t>
      </w:r>
      <w:r w:rsidR="00932D68"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 </w:t>
      </w:r>
      <w:r w:rsidR="009857B4" w:rsidRPr="00C83BD0">
        <w:rPr>
          <w:rFonts w:ascii="Arial" w:eastAsia="Times New Roman" w:hAnsi="Arial" w:cs="Arial"/>
          <w:sz w:val="24"/>
          <w:szCs w:val="24"/>
          <w:lang w:eastAsia="es-EC"/>
        </w:rPr>
        <w:t>igual visión del conjunto,</w:t>
      </w:r>
      <w:r w:rsidR="00F822E0"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 </w:t>
      </w:r>
      <w:r w:rsidR="00822CC1">
        <w:rPr>
          <w:rFonts w:ascii="Arial" w:eastAsia="Times New Roman" w:hAnsi="Arial" w:cs="Arial"/>
          <w:sz w:val="24"/>
          <w:szCs w:val="24"/>
          <w:lang w:eastAsia="es-EC"/>
        </w:rPr>
        <w:t xml:space="preserve">lenguaje, </w:t>
      </w:r>
      <w:r w:rsidR="00F822E0"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muchas similitudes pareciendo copiarse especialmente entre Mateo y Lucas, </w:t>
      </w:r>
      <w:r w:rsidR="00822CC1">
        <w:rPr>
          <w:rFonts w:ascii="Arial" w:eastAsia="Times New Roman" w:hAnsi="Arial" w:cs="Arial"/>
          <w:sz w:val="24"/>
          <w:szCs w:val="24"/>
          <w:lang w:eastAsia="es-EC"/>
        </w:rPr>
        <w:t>p</w:t>
      </w:r>
      <w:r w:rsidR="00F822E0" w:rsidRPr="00C83BD0">
        <w:rPr>
          <w:rFonts w:ascii="Arial" w:eastAsia="Times New Roman" w:hAnsi="Arial" w:cs="Arial"/>
          <w:sz w:val="24"/>
          <w:szCs w:val="24"/>
          <w:lang w:eastAsia="es-EC"/>
        </w:rPr>
        <w:t>orque el caso del Evangelio de Marcos, obra exitosa fue seguida por muchos</w:t>
      </w:r>
      <w:r w:rsidR="00822CC1">
        <w:rPr>
          <w:rFonts w:ascii="Arial" w:eastAsia="Times New Roman" w:hAnsi="Arial" w:cs="Arial"/>
          <w:sz w:val="24"/>
          <w:szCs w:val="24"/>
          <w:lang w:eastAsia="es-EC"/>
        </w:rPr>
        <w:t>, y</w:t>
      </w:r>
      <w:r w:rsidR="00F822E0"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 </w:t>
      </w:r>
      <w:r w:rsidR="00C83BD0">
        <w:rPr>
          <w:rFonts w:ascii="Arial" w:eastAsia="Times New Roman" w:hAnsi="Arial" w:cs="Arial"/>
          <w:sz w:val="24"/>
          <w:szCs w:val="24"/>
          <w:lang w:eastAsia="es-EC"/>
        </w:rPr>
        <w:t>Mateo y Lucas</w:t>
      </w:r>
      <w:r w:rsidR="00F822E0"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 se basaron en parte en ese Evangelio escrito en los años 70, y en parte en </w:t>
      </w:r>
      <w:r w:rsidR="00822CC1">
        <w:rPr>
          <w:rFonts w:ascii="Arial" w:eastAsia="Times New Roman" w:hAnsi="Arial" w:cs="Arial"/>
          <w:sz w:val="24"/>
          <w:szCs w:val="24"/>
          <w:lang w:eastAsia="es-EC"/>
        </w:rPr>
        <w:t>esa</w:t>
      </w:r>
      <w:r w:rsidR="00F822E0"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 tradición oral</w:t>
      </w:r>
      <w:r w:rsidR="00C97764"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, narraciones </w:t>
      </w:r>
      <w:r w:rsidR="00F822E0"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referente a Jesús que </w:t>
      </w:r>
      <w:r w:rsidR="00822CC1">
        <w:rPr>
          <w:rFonts w:ascii="Arial" w:eastAsia="Times New Roman" w:hAnsi="Arial" w:cs="Arial"/>
          <w:sz w:val="24"/>
          <w:szCs w:val="24"/>
          <w:lang w:eastAsia="es-EC"/>
        </w:rPr>
        <w:t>es</w:t>
      </w:r>
      <w:r w:rsidR="00F822E0"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 la Fuente Q</w:t>
      </w:r>
      <w:r w:rsidR="00C97764" w:rsidRPr="00C83BD0">
        <w:rPr>
          <w:rFonts w:ascii="Arial" w:eastAsia="Times New Roman" w:hAnsi="Arial" w:cs="Arial"/>
          <w:sz w:val="24"/>
          <w:szCs w:val="24"/>
          <w:lang w:eastAsia="es-EC"/>
        </w:rPr>
        <w:t>.</w:t>
      </w:r>
      <w:r w:rsidR="00332663"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 </w:t>
      </w:r>
      <w:r w:rsidR="00085928">
        <w:rPr>
          <w:rFonts w:ascii="Arial" w:eastAsia="Times New Roman" w:hAnsi="Arial" w:cs="Arial"/>
          <w:sz w:val="24"/>
          <w:szCs w:val="24"/>
          <w:lang w:eastAsia="es-EC"/>
        </w:rPr>
        <w:t>además de testimonios de testigos oculares</w:t>
      </w:r>
      <w:r w:rsidR="00E057DD">
        <w:rPr>
          <w:rFonts w:ascii="Arial" w:eastAsia="Times New Roman" w:hAnsi="Arial" w:cs="Arial"/>
          <w:sz w:val="24"/>
          <w:szCs w:val="24"/>
          <w:lang w:eastAsia="es-EC"/>
        </w:rPr>
        <w:t>.</w:t>
      </w:r>
      <w:r w:rsidR="00085928" w:rsidRPr="00085928">
        <w:rPr>
          <w:rFonts w:ascii="Arial" w:eastAsia="Times New Roman" w:hAnsi="Arial" w:cs="Arial"/>
          <w:sz w:val="24"/>
          <w:szCs w:val="24"/>
          <w:lang w:eastAsia="es-EC"/>
        </w:rPr>
        <w:t xml:space="preserve"> </w:t>
      </w:r>
    </w:p>
    <w:p w14:paraId="65D508DD" w14:textId="7CF5F9BC" w:rsidR="00332663" w:rsidRPr="00C83BD0" w:rsidRDefault="00332663" w:rsidP="00C83BD0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EC"/>
        </w:rPr>
      </w:pPr>
      <w:r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El tema de Juan es diferente porque es </w:t>
      </w:r>
      <w:r w:rsidR="00E057DD" w:rsidRPr="00C83BD0">
        <w:rPr>
          <w:rFonts w:ascii="Arial" w:eastAsia="Times New Roman" w:hAnsi="Arial" w:cs="Arial"/>
          <w:sz w:val="24"/>
          <w:szCs w:val="24"/>
          <w:lang w:eastAsia="es-EC"/>
        </w:rPr>
        <w:t>más</w:t>
      </w:r>
      <w:r w:rsidR="009857B4"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 </w:t>
      </w:r>
      <w:r w:rsidR="00E057DD" w:rsidRPr="00C83BD0">
        <w:rPr>
          <w:rFonts w:ascii="Arial" w:eastAsia="Times New Roman" w:hAnsi="Arial" w:cs="Arial"/>
          <w:sz w:val="24"/>
          <w:szCs w:val="24"/>
          <w:lang w:eastAsia="es-EC"/>
        </w:rPr>
        <w:t>teológico</w:t>
      </w:r>
      <w:r w:rsidR="009857B4"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 </w:t>
      </w:r>
      <w:proofErr w:type="gramStart"/>
      <w:r w:rsidR="009857B4"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y </w:t>
      </w:r>
      <w:r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 reflexivo</w:t>
      </w:r>
      <w:proofErr w:type="gramEnd"/>
    </w:p>
    <w:p w14:paraId="5DAB3F07" w14:textId="77777777" w:rsidR="00C83BD0" w:rsidRDefault="00C83BD0" w:rsidP="00C83BD0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EC"/>
        </w:rPr>
      </w:pPr>
    </w:p>
    <w:p w14:paraId="3BA68A14" w14:textId="77777777" w:rsidR="00B25F7C" w:rsidRDefault="00B25F7C" w:rsidP="00B3470A">
      <w:pPr>
        <w:shd w:val="clear" w:color="auto" w:fill="FFFFFF"/>
        <w:spacing w:before="100" w:beforeAutospacing="1" w:after="100" w:afterAutospacing="1" w:line="240" w:lineRule="auto"/>
        <w:rPr>
          <w:rFonts w:ascii="Ubuntu" w:eastAsia="Times New Roman" w:hAnsi="Ubuntu" w:cs="Times New Roman"/>
          <w:color w:val="767676"/>
          <w:sz w:val="23"/>
          <w:szCs w:val="23"/>
          <w:lang w:eastAsia="es-EC"/>
        </w:rPr>
      </w:pPr>
    </w:p>
    <w:p w14:paraId="6EE4DE66" w14:textId="20B0B8ED" w:rsidR="00B3470A" w:rsidRDefault="00B3470A" w:rsidP="00B3470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767676"/>
          <w:sz w:val="28"/>
          <w:szCs w:val="28"/>
          <w:lang w:eastAsia="es-EC"/>
        </w:rPr>
      </w:pPr>
      <w:r>
        <w:rPr>
          <w:rFonts w:ascii="Ubuntu" w:eastAsia="Times New Roman" w:hAnsi="Ubuntu" w:cs="Times New Roman"/>
          <w:color w:val="767676"/>
          <w:sz w:val="23"/>
          <w:szCs w:val="23"/>
          <w:lang w:eastAsia="es-EC"/>
        </w:rPr>
        <w:lastRenderedPageBreak/>
        <w:t>2</w:t>
      </w:r>
      <w:r w:rsidRPr="00E057DD">
        <w:rPr>
          <w:rFonts w:ascii="Arial" w:eastAsia="Times New Roman" w:hAnsi="Arial" w:cs="Arial"/>
          <w:color w:val="767676"/>
          <w:sz w:val="28"/>
          <w:szCs w:val="28"/>
          <w:lang w:eastAsia="es-EC"/>
        </w:rPr>
        <w:t>.-</w:t>
      </w:r>
      <w:r w:rsidRPr="00745395">
        <w:rPr>
          <w:rFonts w:ascii="Arial" w:eastAsia="Times New Roman" w:hAnsi="Arial" w:cs="Arial"/>
          <w:b/>
          <w:bCs/>
          <w:color w:val="767676"/>
          <w:sz w:val="28"/>
          <w:szCs w:val="28"/>
          <w:lang w:eastAsia="es-EC"/>
        </w:rPr>
        <w:t>A modo de resumen, ¿qué podemos aprender de la teología de cada evangelio?</w:t>
      </w:r>
    </w:p>
    <w:p w14:paraId="36B32E98" w14:textId="77777777" w:rsidR="00745395" w:rsidRPr="00745395" w:rsidRDefault="00745395" w:rsidP="00B3470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767676"/>
          <w:sz w:val="28"/>
          <w:szCs w:val="28"/>
          <w:lang w:eastAsia="es-EC"/>
        </w:rPr>
      </w:pPr>
    </w:p>
    <w:p w14:paraId="07B0D2CB" w14:textId="6898B601" w:rsidR="00E057DD" w:rsidRPr="00E057DD" w:rsidRDefault="00E057DD" w:rsidP="00E057DD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EC"/>
        </w:rPr>
      </w:pPr>
      <w:r>
        <w:rPr>
          <w:rFonts w:ascii="Arial" w:eastAsia="Times New Roman" w:hAnsi="Arial" w:cs="Arial"/>
          <w:sz w:val="24"/>
          <w:szCs w:val="24"/>
          <w:lang w:eastAsia="es-EC"/>
        </w:rPr>
        <w:t xml:space="preserve">  </w:t>
      </w:r>
      <w:r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Cada uno en su tiempo y con distintas visiones de sus comunidades ya que éstas divergen en origen siempre pensando como dirigirse a ellas de acuerdo a </w:t>
      </w:r>
      <w:r w:rsidRPr="00E057DD">
        <w:rPr>
          <w:rFonts w:ascii="Arial" w:eastAsia="Times New Roman" w:hAnsi="Arial" w:cs="Arial"/>
          <w:sz w:val="24"/>
          <w:szCs w:val="24"/>
          <w:lang w:eastAsia="es-EC"/>
        </w:rPr>
        <w:t>sus procedencias viendo el problema fundamental de cada una</w:t>
      </w:r>
    </w:p>
    <w:p w14:paraId="4FF5F1CF" w14:textId="08AF29A4" w:rsidR="00E057DD" w:rsidRPr="00E057DD" w:rsidRDefault="00E057DD" w:rsidP="00E057DD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EC"/>
        </w:rPr>
      </w:pPr>
      <w:r w:rsidRPr="00E057DD">
        <w:rPr>
          <w:rFonts w:ascii="Arial" w:eastAsia="Times New Roman" w:hAnsi="Arial" w:cs="Arial"/>
          <w:b/>
          <w:bCs/>
          <w:sz w:val="24"/>
          <w:szCs w:val="24"/>
          <w:lang w:eastAsia="es-EC"/>
        </w:rPr>
        <w:t xml:space="preserve">Evangelio de San </w:t>
      </w:r>
      <w:proofErr w:type="gramStart"/>
      <w:r w:rsidRPr="00E057DD">
        <w:rPr>
          <w:rFonts w:ascii="Arial" w:eastAsia="Times New Roman" w:hAnsi="Arial" w:cs="Arial"/>
          <w:b/>
          <w:bCs/>
          <w:sz w:val="24"/>
          <w:szCs w:val="24"/>
          <w:lang w:eastAsia="es-EC"/>
        </w:rPr>
        <w:t>Marcos</w:t>
      </w:r>
      <w:r w:rsidRPr="00E057DD">
        <w:rPr>
          <w:rFonts w:ascii="Arial" w:eastAsia="Times New Roman" w:hAnsi="Arial" w:cs="Arial"/>
          <w:sz w:val="24"/>
          <w:szCs w:val="24"/>
          <w:lang w:eastAsia="es-EC"/>
        </w:rPr>
        <w:t>.-</w:t>
      </w:r>
      <w:proofErr w:type="gramEnd"/>
      <w:r w:rsidRPr="00E057DD">
        <w:rPr>
          <w:rFonts w:ascii="Arial" w:eastAsia="Times New Roman" w:hAnsi="Arial" w:cs="Arial"/>
          <w:sz w:val="24"/>
          <w:szCs w:val="24"/>
          <w:lang w:eastAsia="es-EC"/>
        </w:rPr>
        <w:t xml:space="preserve">escrito entre los años 65 a 70 en Siria dirigido a cristianos de origen gentil. Se le </w:t>
      </w:r>
      <w:proofErr w:type="gramStart"/>
      <w:r w:rsidRPr="00E057DD">
        <w:rPr>
          <w:rFonts w:ascii="Arial" w:eastAsia="Times New Roman" w:hAnsi="Arial" w:cs="Arial"/>
          <w:sz w:val="24"/>
          <w:szCs w:val="24"/>
          <w:lang w:eastAsia="es-EC"/>
        </w:rPr>
        <w:t>dice  Evangelio</w:t>
      </w:r>
      <w:proofErr w:type="gramEnd"/>
      <w:r w:rsidRPr="00E057DD">
        <w:rPr>
          <w:rFonts w:ascii="Arial" w:eastAsia="Times New Roman" w:hAnsi="Arial" w:cs="Arial"/>
          <w:sz w:val="24"/>
          <w:szCs w:val="24"/>
          <w:lang w:eastAsia="es-EC"/>
        </w:rPr>
        <w:t xml:space="preserve"> de los Milagros pues se dedica buena parte a describirlos. Como estaba reciente la Muerte de Jesús había un triunfalismo entre la comunidad, que eran </w:t>
      </w:r>
      <w:proofErr w:type="gramStart"/>
      <w:r w:rsidRPr="00E057DD">
        <w:rPr>
          <w:rFonts w:ascii="Arial" w:eastAsia="Times New Roman" w:hAnsi="Arial" w:cs="Arial"/>
          <w:sz w:val="24"/>
          <w:szCs w:val="24"/>
          <w:lang w:eastAsia="es-EC"/>
        </w:rPr>
        <w:t>cristianos</w:t>
      </w:r>
      <w:proofErr w:type="gramEnd"/>
      <w:r w:rsidRPr="00E057DD">
        <w:rPr>
          <w:rFonts w:ascii="Arial" w:eastAsia="Times New Roman" w:hAnsi="Arial" w:cs="Arial"/>
          <w:sz w:val="24"/>
          <w:szCs w:val="24"/>
          <w:lang w:eastAsia="es-EC"/>
        </w:rPr>
        <w:t xml:space="preserve"> pero de origen gentil, no veían el verdadero mensaje de Jesús, por eso el otro objetivo de Marcos es</w:t>
      </w:r>
      <w:r w:rsidR="007261D0">
        <w:rPr>
          <w:rFonts w:ascii="Arial" w:eastAsia="Times New Roman" w:hAnsi="Arial" w:cs="Arial"/>
          <w:sz w:val="24"/>
          <w:szCs w:val="24"/>
          <w:lang w:eastAsia="es-EC"/>
        </w:rPr>
        <w:t xml:space="preserve"> destacar la humanidad de Jesús y su sufrimiento, y </w:t>
      </w:r>
      <w:r w:rsidRPr="00E057DD">
        <w:rPr>
          <w:rFonts w:ascii="Arial" w:eastAsia="Times New Roman" w:hAnsi="Arial" w:cs="Arial"/>
          <w:sz w:val="24"/>
          <w:szCs w:val="24"/>
          <w:lang w:eastAsia="es-EC"/>
        </w:rPr>
        <w:t xml:space="preserve">que como discípulos </w:t>
      </w:r>
      <w:r w:rsidR="00745395" w:rsidRPr="00E057DD">
        <w:rPr>
          <w:rFonts w:ascii="Arial" w:eastAsia="Times New Roman" w:hAnsi="Arial" w:cs="Arial"/>
          <w:sz w:val="24"/>
          <w:szCs w:val="24"/>
          <w:lang w:eastAsia="es-EC"/>
        </w:rPr>
        <w:t>debían</w:t>
      </w:r>
      <w:r w:rsidRPr="00E057DD">
        <w:rPr>
          <w:rFonts w:ascii="Arial" w:eastAsia="Times New Roman" w:hAnsi="Arial" w:cs="Arial"/>
          <w:sz w:val="24"/>
          <w:szCs w:val="24"/>
          <w:lang w:eastAsia="es-EC"/>
        </w:rPr>
        <w:t>:</w:t>
      </w:r>
      <w:r w:rsidR="00745395">
        <w:rPr>
          <w:rFonts w:ascii="Arial" w:eastAsia="Times New Roman" w:hAnsi="Arial" w:cs="Arial"/>
          <w:sz w:val="24"/>
          <w:szCs w:val="24"/>
          <w:lang w:eastAsia="es-EC"/>
        </w:rPr>
        <w:t xml:space="preserve"> </w:t>
      </w:r>
      <w:r w:rsidRPr="00E057DD">
        <w:rPr>
          <w:rFonts w:ascii="Arial" w:eastAsia="Times New Roman" w:hAnsi="Arial" w:cs="Arial"/>
          <w:sz w:val="24"/>
          <w:szCs w:val="24"/>
          <w:lang w:eastAsia="es-EC"/>
        </w:rPr>
        <w:t xml:space="preserve">Anunciar el Reino y seguir a Jesús hasta la Cruz si es necesario- </w:t>
      </w:r>
    </w:p>
    <w:p w14:paraId="294A648C" w14:textId="77777777" w:rsidR="00E057DD" w:rsidRPr="00E057DD" w:rsidRDefault="00E057DD" w:rsidP="00E057DD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EC"/>
        </w:rPr>
      </w:pPr>
      <w:r w:rsidRPr="00E057DD">
        <w:rPr>
          <w:rFonts w:ascii="Arial" w:eastAsia="Times New Roman" w:hAnsi="Arial" w:cs="Arial"/>
          <w:b/>
          <w:bCs/>
          <w:sz w:val="24"/>
          <w:szCs w:val="24"/>
          <w:lang w:eastAsia="es-EC"/>
        </w:rPr>
        <w:t xml:space="preserve">Evangelio de San </w:t>
      </w:r>
      <w:proofErr w:type="gramStart"/>
      <w:r w:rsidRPr="00E057DD">
        <w:rPr>
          <w:rFonts w:ascii="Arial" w:eastAsia="Times New Roman" w:hAnsi="Arial" w:cs="Arial"/>
          <w:b/>
          <w:bCs/>
          <w:sz w:val="24"/>
          <w:szCs w:val="24"/>
          <w:lang w:eastAsia="es-EC"/>
        </w:rPr>
        <w:t>Mateo</w:t>
      </w:r>
      <w:r w:rsidRPr="00E057DD">
        <w:rPr>
          <w:rFonts w:ascii="Arial" w:eastAsia="Times New Roman" w:hAnsi="Arial" w:cs="Arial"/>
          <w:sz w:val="24"/>
          <w:szCs w:val="24"/>
          <w:lang w:eastAsia="es-EC"/>
        </w:rPr>
        <w:t xml:space="preserve"> .</w:t>
      </w:r>
      <w:proofErr w:type="gramEnd"/>
      <w:r w:rsidRPr="00E057DD">
        <w:rPr>
          <w:rFonts w:ascii="Arial" w:eastAsia="Times New Roman" w:hAnsi="Arial" w:cs="Arial"/>
          <w:sz w:val="24"/>
          <w:szCs w:val="24"/>
          <w:lang w:eastAsia="es-EC"/>
        </w:rPr>
        <w:t xml:space="preserve"> Se fue gestando entre los años 70-80 y 90- su Comunidad es de origen judío.  Es el Evangelio de la continuidad demuestra a Jesús como el cumplimiento de las promesas del Antiguo Testamento de la antigua Alianza.  Para Mateo había que demostrar que Jesús es el Maestro, es el Mesías. Por </w:t>
      </w:r>
      <w:proofErr w:type="gramStart"/>
      <w:r w:rsidRPr="00E057DD">
        <w:rPr>
          <w:rFonts w:ascii="Arial" w:eastAsia="Times New Roman" w:hAnsi="Arial" w:cs="Arial"/>
          <w:sz w:val="24"/>
          <w:szCs w:val="24"/>
          <w:lang w:eastAsia="es-EC"/>
        </w:rPr>
        <w:t>tanto</w:t>
      </w:r>
      <w:proofErr w:type="gramEnd"/>
      <w:r w:rsidRPr="00E057DD">
        <w:rPr>
          <w:rFonts w:ascii="Arial" w:eastAsia="Times New Roman" w:hAnsi="Arial" w:cs="Arial"/>
          <w:sz w:val="24"/>
          <w:szCs w:val="24"/>
          <w:lang w:eastAsia="es-EC"/>
        </w:rPr>
        <w:t xml:space="preserve"> hace mucho énfasis en la ascendencia de José.</w:t>
      </w:r>
    </w:p>
    <w:p w14:paraId="26001A3D" w14:textId="0431EB07" w:rsidR="00E057DD" w:rsidRPr="00E057DD" w:rsidRDefault="00E057DD" w:rsidP="00E057DD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EC"/>
        </w:rPr>
      </w:pPr>
      <w:r w:rsidRPr="00E057DD">
        <w:rPr>
          <w:rFonts w:ascii="Arial" w:eastAsia="Times New Roman" w:hAnsi="Arial" w:cs="Arial"/>
          <w:b/>
          <w:bCs/>
          <w:sz w:val="24"/>
          <w:szCs w:val="24"/>
          <w:lang w:eastAsia="es-EC"/>
        </w:rPr>
        <w:t xml:space="preserve">Evangelio de </w:t>
      </w:r>
      <w:r w:rsidR="007261D0">
        <w:rPr>
          <w:rFonts w:ascii="Arial" w:eastAsia="Times New Roman" w:hAnsi="Arial" w:cs="Arial"/>
          <w:b/>
          <w:bCs/>
          <w:sz w:val="24"/>
          <w:szCs w:val="24"/>
          <w:lang w:eastAsia="es-EC"/>
        </w:rPr>
        <w:t xml:space="preserve">San </w:t>
      </w:r>
      <w:r w:rsidRPr="00E057DD">
        <w:rPr>
          <w:rFonts w:ascii="Arial" w:eastAsia="Times New Roman" w:hAnsi="Arial" w:cs="Arial"/>
          <w:b/>
          <w:bCs/>
          <w:sz w:val="24"/>
          <w:szCs w:val="24"/>
          <w:lang w:eastAsia="es-EC"/>
        </w:rPr>
        <w:t xml:space="preserve">Lucas. - </w:t>
      </w:r>
      <w:r w:rsidRPr="00E057DD">
        <w:rPr>
          <w:rFonts w:ascii="Arial" w:eastAsia="Times New Roman" w:hAnsi="Arial" w:cs="Arial"/>
          <w:sz w:val="24"/>
          <w:szCs w:val="24"/>
          <w:lang w:eastAsia="es-EC"/>
        </w:rPr>
        <w:t xml:space="preserve">En los años 90-95.   Este Evangelio se dirige a la Comunidad de Lucas que son griegos convertidos al cristianismo, helenistas que tenían diferencias de visiones.  En este tiempo se va aletargando la Fe, por lo que presenta </w:t>
      </w:r>
      <w:r w:rsidR="007261D0">
        <w:rPr>
          <w:rFonts w:ascii="Arial" w:eastAsia="Times New Roman" w:hAnsi="Arial" w:cs="Arial"/>
          <w:sz w:val="24"/>
          <w:szCs w:val="24"/>
          <w:lang w:eastAsia="es-EC"/>
        </w:rPr>
        <w:t xml:space="preserve">a </w:t>
      </w:r>
      <w:r w:rsidR="00745395" w:rsidRPr="00E057DD">
        <w:rPr>
          <w:rFonts w:ascii="Arial" w:eastAsia="Times New Roman" w:hAnsi="Arial" w:cs="Arial"/>
          <w:sz w:val="24"/>
          <w:szCs w:val="24"/>
          <w:lang w:eastAsia="es-EC"/>
        </w:rPr>
        <w:t>Jesús</w:t>
      </w:r>
      <w:r w:rsidRPr="00E057DD">
        <w:rPr>
          <w:rFonts w:ascii="Arial" w:eastAsia="Times New Roman" w:hAnsi="Arial" w:cs="Arial"/>
          <w:sz w:val="24"/>
          <w:szCs w:val="24"/>
          <w:lang w:eastAsia="es-EC"/>
        </w:rPr>
        <w:t xml:space="preserve"> dedicado a la oración</w:t>
      </w:r>
      <w:r w:rsidR="007261D0" w:rsidRPr="007261D0">
        <w:rPr>
          <w:rFonts w:ascii="Arial" w:eastAsia="Times New Roman" w:hAnsi="Arial" w:cs="Arial"/>
          <w:sz w:val="24"/>
          <w:szCs w:val="24"/>
          <w:lang w:eastAsia="es-EC"/>
        </w:rPr>
        <w:t xml:space="preserve"> </w:t>
      </w:r>
      <w:r w:rsidR="007261D0">
        <w:rPr>
          <w:rFonts w:ascii="Arial" w:eastAsia="Times New Roman" w:hAnsi="Arial" w:cs="Arial"/>
          <w:sz w:val="24"/>
          <w:szCs w:val="24"/>
          <w:lang w:eastAsia="es-EC"/>
        </w:rPr>
        <w:t>destaca mucho los momentos en que Jesús</w:t>
      </w:r>
      <w:r w:rsidR="007261D0">
        <w:rPr>
          <w:rFonts w:ascii="Arial" w:eastAsia="Times New Roman" w:hAnsi="Arial" w:cs="Arial"/>
          <w:sz w:val="24"/>
          <w:szCs w:val="24"/>
          <w:lang w:eastAsia="es-EC"/>
        </w:rPr>
        <w:t xml:space="preserve"> lo hace</w:t>
      </w:r>
      <w:r w:rsidR="007261D0">
        <w:rPr>
          <w:rFonts w:ascii="Arial" w:eastAsia="Times New Roman" w:hAnsi="Arial" w:cs="Arial"/>
          <w:sz w:val="24"/>
          <w:szCs w:val="24"/>
          <w:lang w:eastAsia="es-EC"/>
        </w:rPr>
        <w:t xml:space="preserve"> y la forma de hacerlo.</w:t>
      </w:r>
      <w:r w:rsidR="007261D0">
        <w:rPr>
          <w:rFonts w:ascii="Arial" w:eastAsia="Times New Roman" w:hAnsi="Arial" w:cs="Arial"/>
          <w:sz w:val="24"/>
          <w:szCs w:val="24"/>
          <w:lang w:eastAsia="es-EC"/>
        </w:rPr>
        <w:t>;</w:t>
      </w:r>
      <w:r w:rsidRPr="00E057DD">
        <w:rPr>
          <w:rFonts w:ascii="Arial" w:eastAsia="Times New Roman" w:hAnsi="Arial" w:cs="Arial"/>
          <w:sz w:val="24"/>
          <w:szCs w:val="24"/>
          <w:lang w:eastAsia="es-EC"/>
        </w:rPr>
        <w:t xml:space="preserve"> hubo persecución de parte de judíos y romanos, y este Evangelio les presenta la Misericordia de Dios con la Salvación para todos no solo los judíos. </w:t>
      </w:r>
      <w:proofErr w:type="spellStart"/>
      <w:r w:rsidRPr="00E057DD">
        <w:rPr>
          <w:rFonts w:ascii="Arial" w:eastAsia="Times New Roman" w:hAnsi="Arial" w:cs="Arial"/>
          <w:sz w:val="24"/>
          <w:szCs w:val="24"/>
          <w:lang w:eastAsia="es-EC"/>
        </w:rPr>
        <w:t>Asi</w:t>
      </w:r>
      <w:proofErr w:type="spellEnd"/>
      <w:r w:rsidR="007261D0">
        <w:rPr>
          <w:rFonts w:ascii="Arial" w:eastAsia="Times New Roman" w:hAnsi="Arial" w:cs="Arial"/>
          <w:sz w:val="24"/>
          <w:szCs w:val="24"/>
          <w:lang w:eastAsia="es-EC"/>
        </w:rPr>
        <w:t>,</w:t>
      </w:r>
      <w:r w:rsidRPr="00E057DD">
        <w:rPr>
          <w:rFonts w:ascii="Arial" w:eastAsia="Times New Roman" w:hAnsi="Arial" w:cs="Arial"/>
          <w:sz w:val="24"/>
          <w:szCs w:val="24"/>
          <w:lang w:eastAsia="es-EC"/>
        </w:rPr>
        <w:t xml:space="preserve"> destaca mucho a los pobres</w:t>
      </w:r>
      <w:r w:rsidR="00745395">
        <w:rPr>
          <w:rFonts w:ascii="Arial" w:eastAsia="Times New Roman" w:hAnsi="Arial" w:cs="Arial"/>
          <w:sz w:val="24"/>
          <w:szCs w:val="24"/>
          <w:lang w:eastAsia="es-EC"/>
        </w:rPr>
        <w:t xml:space="preserve">, a los </w:t>
      </w:r>
      <w:r w:rsidR="007261D0">
        <w:rPr>
          <w:rFonts w:ascii="Arial" w:eastAsia="Times New Roman" w:hAnsi="Arial" w:cs="Arial"/>
          <w:sz w:val="24"/>
          <w:szCs w:val="24"/>
          <w:lang w:eastAsia="es-EC"/>
        </w:rPr>
        <w:t>más</w:t>
      </w:r>
      <w:r w:rsidR="00745395">
        <w:rPr>
          <w:rFonts w:ascii="Arial" w:eastAsia="Times New Roman" w:hAnsi="Arial" w:cs="Arial"/>
          <w:sz w:val="24"/>
          <w:szCs w:val="24"/>
          <w:lang w:eastAsia="es-EC"/>
        </w:rPr>
        <w:t xml:space="preserve"> marginados,</w:t>
      </w:r>
      <w:r w:rsidRPr="00E057DD">
        <w:rPr>
          <w:rFonts w:ascii="Arial" w:eastAsia="Times New Roman" w:hAnsi="Arial" w:cs="Arial"/>
          <w:sz w:val="24"/>
          <w:szCs w:val="24"/>
          <w:lang w:eastAsia="es-EC"/>
        </w:rPr>
        <w:t xml:space="preserve"> a los niños a las mujeres dándoles su lugar</w:t>
      </w:r>
      <w:r w:rsidR="00745395">
        <w:rPr>
          <w:rFonts w:ascii="Arial" w:eastAsia="Times New Roman" w:hAnsi="Arial" w:cs="Arial"/>
          <w:sz w:val="24"/>
          <w:szCs w:val="24"/>
          <w:lang w:eastAsia="es-EC"/>
        </w:rPr>
        <w:t>, especialmente</w:t>
      </w:r>
      <w:r w:rsidR="00E3495D">
        <w:rPr>
          <w:rFonts w:ascii="Arial" w:eastAsia="Times New Roman" w:hAnsi="Arial" w:cs="Arial"/>
          <w:sz w:val="24"/>
          <w:szCs w:val="24"/>
          <w:lang w:eastAsia="es-EC"/>
        </w:rPr>
        <w:t xml:space="preserve"> nombra</w:t>
      </w:r>
      <w:r w:rsidR="00745395">
        <w:rPr>
          <w:rFonts w:ascii="Arial" w:eastAsia="Times New Roman" w:hAnsi="Arial" w:cs="Arial"/>
          <w:sz w:val="24"/>
          <w:szCs w:val="24"/>
          <w:lang w:eastAsia="es-EC"/>
        </w:rPr>
        <w:t xml:space="preserve"> a María la madre de Jesús</w:t>
      </w:r>
      <w:r w:rsidR="00E3495D">
        <w:rPr>
          <w:rFonts w:ascii="Arial" w:eastAsia="Times New Roman" w:hAnsi="Arial" w:cs="Arial"/>
          <w:sz w:val="24"/>
          <w:szCs w:val="24"/>
          <w:lang w:eastAsia="es-EC"/>
        </w:rPr>
        <w:t xml:space="preserve"> pero también da a entender</w:t>
      </w:r>
      <w:r w:rsidR="007261D0">
        <w:rPr>
          <w:rFonts w:ascii="Arial" w:eastAsia="Times New Roman" w:hAnsi="Arial" w:cs="Arial"/>
          <w:sz w:val="24"/>
          <w:szCs w:val="24"/>
          <w:lang w:eastAsia="es-EC"/>
        </w:rPr>
        <w:t xml:space="preserve"> y nombra</w:t>
      </w:r>
      <w:r w:rsidR="00E3495D">
        <w:rPr>
          <w:rFonts w:ascii="Arial" w:eastAsia="Times New Roman" w:hAnsi="Arial" w:cs="Arial"/>
          <w:sz w:val="24"/>
          <w:szCs w:val="24"/>
          <w:lang w:eastAsia="es-EC"/>
        </w:rPr>
        <w:t xml:space="preserve"> </w:t>
      </w:r>
      <w:r w:rsidR="007261D0">
        <w:rPr>
          <w:rFonts w:ascii="Arial" w:eastAsia="Times New Roman" w:hAnsi="Arial" w:cs="Arial"/>
          <w:sz w:val="24"/>
          <w:szCs w:val="24"/>
          <w:lang w:eastAsia="es-EC"/>
        </w:rPr>
        <w:t xml:space="preserve">a </w:t>
      </w:r>
      <w:r w:rsidR="00E3495D">
        <w:rPr>
          <w:rFonts w:ascii="Arial" w:eastAsia="Times New Roman" w:hAnsi="Arial" w:cs="Arial"/>
          <w:sz w:val="24"/>
          <w:szCs w:val="24"/>
          <w:lang w:eastAsia="es-EC"/>
        </w:rPr>
        <w:t xml:space="preserve">otras muchas mujeres y su papel importante dentro de la Comunidad de </w:t>
      </w:r>
      <w:r w:rsidR="007261D0">
        <w:rPr>
          <w:rFonts w:ascii="Arial" w:eastAsia="Times New Roman" w:hAnsi="Arial" w:cs="Arial"/>
          <w:sz w:val="24"/>
          <w:szCs w:val="24"/>
          <w:lang w:eastAsia="es-EC"/>
        </w:rPr>
        <w:t>Jesús</w:t>
      </w:r>
      <w:r w:rsidR="00E3495D">
        <w:rPr>
          <w:rFonts w:ascii="Arial" w:eastAsia="Times New Roman" w:hAnsi="Arial" w:cs="Arial"/>
          <w:sz w:val="24"/>
          <w:szCs w:val="24"/>
          <w:lang w:eastAsia="es-EC"/>
        </w:rPr>
        <w:t xml:space="preserve">.  </w:t>
      </w:r>
      <w:r w:rsidR="00745395">
        <w:rPr>
          <w:rFonts w:ascii="Arial" w:eastAsia="Times New Roman" w:hAnsi="Arial" w:cs="Arial"/>
          <w:sz w:val="24"/>
          <w:szCs w:val="24"/>
          <w:lang w:eastAsia="es-EC"/>
        </w:rPr>
        <w:t xml:space="preserve"> </w:t>
      </w:r>
    </w:p>
    <w:p w14:paraId="09BB6BD6" w14:textId="7624B599" w:rsidR="00B25F7C" w:rsidRPr="00E057DD" w:rsidRDefault="00B25F7C" w:rsidP="00E057DD">
      <w:p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767676"/>
          <w:sz w:val="23"/>
          <w:szCs w:val="23"/>
          <w:lang w:eastAsia="es-EC"/>
        </w:rPr>
      </w:pPr>
    </w:p>
    <w:p w14:paraId="7957AC02" w14:textId="77777777" w:rsidR="00B25F7C" w:rsidRPr="00E057DD" w:rsidRDefault="00B25F7C" w:rsidP="00E057DD">
      <w:p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767676"/>
          <w:sz w:val="23"/>
          <w:szCs w:val="23"/>
          <w:lang w:eastAsia="es-EC"/>
        </w:rPr>
      </w:pPr>
    </w:p>
    <w:p w14:paraId="5D34D196" w14:textId="77777777" w:rsidR="00B3470A" w:rsidRPr="00F71CCD" w:rsidRDefault="00B3470A" w:rsidP="00E057DD">
      <w:pPr>
        <w:spacing w:line="276" w:lineRule="auto"/>
        <w:rPr>
          <w:lang w:val="es-ES"/>
        </w:rPr>
      </w:pPr>
    </w:p>
    <w:p w14:paraId="14449A36" w14:textId="26DCD080" w:rsidR="00B3470A" w:rsidRDefault="00B3470A" w:rsidP="00E057DD">
      <w:pPr>
        <w:shd w:val="clear" w:color="auto" w:fill="FFFFFF"/>
        <w:spacing w:before="100" w:beforeAutospacing="1" w:after="100" w:afterAutospacing="1" w:line="276" w:lineRule="auto"/>
        <w:rPr>
          <w:rFonts w:ascii="Ubuntu" w:eastAsia="Times New Roman" w:hAnsi="Ubuntu" w:cs="Times New Roman"/>
          <w:color w:val="767676"/>
          <w:sz w:val="23"/>
          <w:szCs w:val="23"/>
          <w:lang w:eastAsia="es-EC"/>
        </w:rPr>
      </w:pPr>
    </w:p>
    <w:p w14:paraId="003791E6" w14:textId="77777777" w:rsidR="00B3470A" w:rsidRPr="00B3470A" w:rsidRDefault="00B3470A" w:rsidP="00E057DD">
      <w:pPr>
        <w:shd w:val="clear" w:color="auto" w:fill="FFFFFF"/>
        <w:spacing w:before="100" w:beforeAutospacing="1" w:after="100" w:afterAutospacing="1" w:line="276" w:lineRule="auto"/>
        <w:rPr>
          <w:rFonts w:ascii="Ubuntu" w:eastAsia="Times New Roman" w:hAnsi="Ubuntu" w:cs="Times New Roman"/>
          <w:color w:val="767676"/>
          <w:sz w:val="23"/>
          <w:szCs w:val="23"/>
          <w:lang w:eastAsia="es-EC"/>
        </w:rPr>
      </w:pPr>
    </w:p>
    <w:sectPr w:rsidR="00B3470A" w:rsidRPr="00B3470A" w:rsidSect="0008592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buntu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891915"/>
    <w:multiLevelType w:val="multilevel"/>
    <w:tmpl w:val="CFBC1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CCD"/>
    <w:rsid w:val="00085928"/>
    <w:rsid w:val="00223AF2"/>
    <w:rsid w:val="00282093"/>
    <w:rsid w:val="00296642"/>
    <w:rsid w:val="00332663"/>
    <w:rsid w:val="0037786C"/>
    <w:rsid w:val="00387A24"/>
    <w:rsid w:val="00444C43"/>
    <w:rsid w:val="00583FB6"/>
    <w:rsid w:val="00643728"/>
    <w:rsid w:val="006C3D36"/>
    <w:rsid w:val="006E36C1"/>
    <w:rsid w:val="007261D0"/>
    <w:rsid w:val="00731E6A"/>
    <w:rsid w:val="007371DC"/>
    <w:rsid w:val="00745395"/>
    <w:rsid w:val="00822CC1"/>
    <w:rsid w:val="0082453D"/>
    <w:rsid w:val="00825437"/>
    <w:rsid w:val="00932D68"/>
    <w:rsid w:val="009857B4"/>
    <w:rsid w:val="009D34C8"/>
    <w:rsid w:val="00A30D7C"/>
    <w:rsid w:val="00A44CFD"/>
    <w:rsid w:val="00A47710"/>
    <w:rsid w:val="00B25F7C"/>
    <w:rsid w:val="00B3470A"/>
    <w:rsid w:val="00C83BD0"/>
    <w:rsid w:val="00C97764"/>
    <w:rsid w:val="00E057DD"/>
    <w:rsid w:val="00E3495D"/>
    <w:rsid w:val="00E5598A"/>
    <w:rsid w:val="00F001E2"/>
    <w:rsid w:val="00F71CCD"/>
    <w:rsid w:val="00F822E0"/>
    <w:rsid w:val="00FB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008BA"/>
  <w15:chartTrackingRefBased/>
  <w15:docId w15:val="{EA836CB4-1BE9-4BCE-8A5D-0CAF7C362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04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E524E8-1364-41F0-9220-92FA7EFD7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556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Aviles</dc:creator>
  <cp:keywords/>
  <dc:description/>
  <cp:lastModifiedBy> Patricia Aviles</cp:lastModifiedBy>
  <cp:revision>2</cp:revision>
  <dcterms:created xsi:type="dcterms:W3CDTF">2026-06-27T22:02:00Z</dcterms:created>
  <dcterms:modified xsi:type="dcterms:W3CDTF">2026-06-27T22:02:00Z</dcterms:modified>
</cp:coreProperties>
</file>