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rtl w:val="0"/>
        </w:rPr>
        <w:t xml:space="preserve">Trabajo Final Modulo V</w:t>
      </w:r>
    </w:p>
    <w:p w:rsidR="00000000" w:rsidDel="00000000" w:rsidP="00000000" w:rsidRDefault="00000000" w:rsidRPr="00000000" w14:paraId="00000002">
      <w:pPr>
        <w:rPr/>
      </w:pPr>
      <w:r w:rsidDel="00000000" w:rsidR="00000000" w:rsidRPr="00000000">
        <w:rPr>
          <w:rtl w:val="0"/>
        </w:rPr>
        <w:t xml:space="preserve">Alumna: Alicia Allende</w:t>
        <w:br w:type="textWrapping"/>
        <w:t xml:space="preserve">Educador: Juan Fernando Gamboa</w:t>
      </w:r>
    </w:p>
    <w:p w:rsidR="00000000" w:rsidDel="00000000" w:rsidP="00000000" w:rsidRDefault="00000000" w:rsidRPr="00000000" w14:paraId="00000003">
      <w:pPr>
        <w:pStyle w:val="Heading2"/>
        <w:rPr/>
      </w:pPr>
      <w:r w:rsidDel="00000000" w:rsidR="00000000" w:rsidRPr="00000000">
        <w:rPr>
          <w:rtl w:val="0"/>
        </w:rPr>
        <w:t xml:space="preserve">Respuesta 1</w:t>
      </w:r>
    </w:p>
    <w:p w:rsidR="00000000" w:rsidDel="00000000" w:rsidP="00000000" w:rsidRDefault="00000000" w:rsidRPr="00000000" w14:paraId="00000004">
      <w:pPr>
        <w:rPr/>
      </w:pPr>
      <w:r w:rsidDel="00000000" w:rsidR="00000000" w:rsidRPr="00000000">
        <w:rPr>
          <w:rtl w:val="0"/>
        </w:rPr>
        <w:t xml:space="preserve">Las principales líneas teológicas del libro Hechos de los apóstoles son:</w:t>
        <w:br w:type="textWrapping"/>
        <w:br w:type="textWrapping"/>
        <w:t xml:space="preserve">• Papel principal del Espíritu Santo: es el guía y motor que dirige cada decisión crucial, desde la elección de nuevos líderes hasta las rutas misioneras de Pablo. Es el motor de la misión; su descenso en Pentecostés capacita y empuja a los discípulos a testificar más allá de sus fronteras.</w:t>
        <w:br w:type="textWrapping"/>
        <w:br w:type="textWrapping"/>
        <w:t xml:space="preserve">• Universalidad de la salvación: Cristo anunció la salvación para todas las naciones, no sólo para Israel. Integró a los gentiles en cumplimiento profético, procediendo a la progresiva ruptura de las barreras judías. Sigue una estructura geográfica expansiva de Jerusalén a Judea y Samaria y hasta los confines de la tierra (con la llegada de Pablo a Roma).</w:t>
        <w:br w:type="textWrapping"/>
        <w:br w:type="textWrapping"/>
        <w:t xml:space="preserve">• La iglesia como la comunidad del camino: se destaca la vida en unidad, en comunión; el soporte espiritual a través de la oración; el bautismo y la enseñanza de los apóstoles; el testimonio vivo a través de la unión de los creyentes. La iglesia realiza las mismas señales, milagros y discursos que Jesús hizo en el Evangelio, demostrando que es su cuerpo vivo en la tierra.</w:t>
        <w:br w:type="textWrapping"/>
        <w:br w:type="textWrapping"/>
        <w:t xml:space="preserve">• El kerigma (la proclamación apostólica): en los discursos de Pedro, Esteban y Pablo, se sintetiza el mensaje central de la fe cristiana. La muerte y resurrección de Jesús, quien fue crucificado y resucitado por Dios y constituido Señor y Salvador, el Mesías esperado; la respuesta ante el anuncio es la conversión, el bautismo y el perdón de los pecados.</w:t>
        <w:br w:type="textWrapping"/>
        <w:br w:type="textWrapping"/>
        <w:t xml:space="preserve">• La fidelidad de Dios y la continuidad de su Plan histórico, las promesas del Antiguo Testamento. Los eventos de la Iglesia primitiva ocurren para que se cumpla lo dicho por los profetas. Ante las autoridades romanas, el movimiento se presenta como una fe pacífica y legal, ligada a las raíces del judaísmo, que no representa una amenaza para el imperio.</w:t>
      </w:r>
    </w:p>
    <w:p w:rsidR="00000000" w:rsidDel="00000000" w:rsidP="00000000" w:rsidRDefault="00000000" w:rsidRPr="00000000" w14:paraId="00000005">
      <w:pPr>
        <w:pStyle w:val="Heading2"/>
        <w:rPr/>
      </w:pPr>
      <w:r w:rsidDel="00000000" w:rsidR="00000000" w:rsidRPr="00000000">
        <w:rPr>
          <w:rtl w:val="0"/>
        </w:rPr>
        <w:t xml:space="preserve">Respuesta 2</w:t>
      </w:r>
    </w:p>
    <w:p w:rsidR="00000000" w:rsidDel="00000000" w:rsidP="00000000" w:rsidRDefault="00000000" w:rsidRPr="00000000" w14:paraId="00000006">
      <w:pPr>
        <w:rPr/>
      </w:pPr>
      <w:r w:rsidDel="00000000" w:rsidR="00000000" w:rsidRPr="00000000">
        <w:rPr>
          <w:rtl w:val="0"/>
        </w:rPr>
        <w:t xml:space="preserve">Línea del tiempo de las misiones de Pablo.</w:t>
        <w:br w:type="textWrapping"/>
        <w:br w:type="textWrapping"/>
        <w:t xml:space="preserve">• 34 DC. Conversión de Saulo en el camino a Damasco. Experimenta una visión de Jesús y se convierte al cristianismo. Cambia su nombre a Pablo.</w:t>
        <w:br w:type="textWrapping"/>
        <w:br w:type="textWrapping"/>
        <w:t xml:space="preserve">• 35 a 40 DC. 1.ª misión de Pablo. Comienza su ministerio apostólico. Realiza viajes misioneros y predica el evangelio en diferentes regiones como Arabia, Siria, Chipre, Asia Menor y Grecia (también en Iconio, Listra, Derbe, Fenicia y Samaria). Vuelve a Jerusalén y con Bernabé fundan una numerosa comunidad de creyentes.</w:t>
        <w:br w:type="textWrapping"/>
        <w:br w:type="textWrapping"/>
        <w:t xml:space="preserve">• 48 a 53 DC. Pablo participa del Concilio de Jerusalén. 2.ª misión de Pablo. Luego de la pelea entre Pablo y Bernabé, Pablo se dirige a Galacia; luego inicia la evangelización de Europa (Antioquía, Troas, Filipos, Tesalónica, Berea, Atenas, Corinto, Éfeso).</w:t>
        <w:br w:type="textWrapping"/>
        <w:br w:type="textWrapping"/>
        <w:t xml:space="preserve">• 53 a 58 DC. 3.ª misión de Pablo. Los propósitos de Pablo para este viaje incluyen Éfeso, la escuela de Tirano y las cartas escritas de despedida: 1.ª y 2.ª Corintios, Romanos y Gálatas.</w:t>
        <w:br w:type="textWrapping"/>
        <w:br w:type="textWrapping"/>
        <w:t xml:space="preserve">• 58 a 60 DC. Encarcelamiento durante 2 años en Jerusalén y Cesárea.</w:t>
        <w:br w:type="textWrapping"/>
        <w:br w:type="textWrapping"/>
        <w:t xml:space="preserve">• 60 DC. Viaje martirial a Roma. Las prédicas de Pablo arruinaban los lucrativos negocios de los mercaderes.</w:t>
        <w:br w:type="textWrapping"/>
        <w:br w:type="textWrapping"/>
        <w:t xml:space="preserve">• 63 DC. Pablo cae en prisión romana, época durante la cual escribe Colosenses, Filemón, Efesios y Filipenses.</w:t>
        <w:br w:type="textWrapping"/>
        <w:br w:type="textWrapping"/>
        <w:t xml:space="preserve">• 65–66 DC. Sigue su misión en Roma, en arresto domiciliario. Escribe 1.ª Timoteo y Tito.</w:t>
        <w:br w:type="textWrapping"/>
        <w:br w:type="textWrapping"/>
        <w:t xml:space="preserve">• 67 DC. Muerte de Pablo, condenado tras un largo encarcelamiento; le cortan la cabeza.</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