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t>Trabajo</w:t>
      </w:r>
      <w:r>
        <w:t xml:space="preserve"> f</w:t>
      </w:r>
      <w:r>
        <w:t xml:space="preserve">inal </w:t>
      </w:r>
      <w:r>
        <w:t>de</w:t>
      </w:r>
      <w:r>
        <w:t xml:space="preserve"> la</w:t>
      </w:r>
      <w:r>
        <w:t xml:space="preserve"> </w:t>
      </w:r>
      <w:r>
        <w:t xml:space="preserve">unidad </w:t>
      </w:r>
      <w:r>
        <w:t>V</w:t>
      </w:r>
      <w:r>
        <w:t>:</w:t>
      </w:r>
    </w:p>
    <w:p>
      <w:pPr>
        <w:pStyle w:val="style0"/>
        <w:rPr/>
      </w:pPr>
      <w:r>
        <w:t>A</w:t>
      </w:r>
      <w:r>
        <w:t>LUMNA</w:t>
      </w:r>
      <w:r>
        <w:t xml:space="preserve">: </w:t>
      </w:r>
      <w:r>
        <w:t>OL</w:t>
      </w:r>
      <w:r>
        <w:t xml:space="preserve">GA </w:t>
      </w:r>
      <w:r>
        <w:t>LIDIA FI</w:t>
      </w:r>
      <w:r>
        <w:t>GUER</w:t>
      </w:r>
      <w:r>
        <w:t xml:space="preserve">OA </w:t>
      </w:r>
      <w:r>
        <w:t xml:space="preserve">HERNÁNDEZ </w:t>
      </w:r>
    </w:p>
    <w:p>
      <w:pPr>
        <w:pStyle w:val="style0"/>
        <w:rPr/>
      </w:pPr>
      <w:r>
        <w:t>EDU</w:t>
      </w:r>
      <w:r>
        <w:t>CADOR</w:t>
      </w:r>
      <w:r>
        <w:t>: D</w:t>
      </w:r>
      <w:r>
        <w:t>ANIEL PA</w:t>
      </w:r>
      <w:r>
        <w:t>RRA.</w:t>
      </w:r>
    </w:p>
    <w:p>
      <w:pPr>
        <w:pStyle w:val="style0"/>
        <w:rPr/>
      </w:pPr>
      <w:r>
        <w:t>PREGUNTA</w:t>
      </w:r>
      <w:r>
        <w:t xml:space="preserve"> 1</w:t>
      </w:r>
      <w:r>
        <w:t xml:space="preserve">.- </w:t>
      </w:r>
      <w:r>
        <w:t>¿</w:t>
      </w:r>
      <w:r>
        <w:t xml:space="preserve"> </w:t>
      </w:r>
      <w:r>
        <w:t>CUÁLES S</w:t>
      </w:r>
      <w:r>
        <w:t>ON LA</w:t>
      </w:r>
      <w:r>
        <w:t xml:space="preserve">S </w:t>
      </w:r>
      <w:r>
        <w:t xml:space="preserve">PRINCIPALES </w:t>
      </w:r>
      <w:r>
        <w:t xml:space="preserve">LÍNEAS </w:t>
      </w:r>
      <w:r>
        <w:t xml:space="preserve">TEOLÓGICAS </w:t>
      </w:r>
      <w:r>
        <w:t>DE</w:t>
      </w:r>
      <w:r>
        <w:t>L LIBR</w:t>
      </w:r>
      <w:r>
        <w:t>O DE LOS HE</w:t>
      </w:r>
      <w:r>
        <w:t>CHOS DE LOS A</w:t>
      </w:r>
      <w:r>
        <w:t>POSTOLES</w:t>
      </w:r>
      <w:r>
        <w:t>?</w:t>
      </w:r>
    </w:p>
    <w:p>
      <w:pPr>
        <w:pStyle w:val="style0"/>
        <w:rPr/>
      </w:pPr>
      <w:r>
        <w:t>So</w:t>
      </w:r>
      <w:r>
        <w:t>n acci</w:t>
      </w:r>
      <w:r>
        <w:t>ones con</w:t>
      </w:r>
      <w:r>
        <w:t xml:space="preserve">tinuas, </w:t>
      </w:r>
      <w:r>
        <w:t xml:space="preserve">antes de </w:t>
      </w:r>
      <w:r>
        <w:t>Jesús p</w:t>
      </w:r>
      <w:r>
        <w:t>ara segu</w:t>
      </w:r>
      <w:r>
        <w:t>ir cump</w:t>
      </w:r>
      <w:r>
        <w:t xml:space="preserve">liendo </w:t>
      </w:r>
      <w:r>
        <w:t xml:space="preserve">y </w:t>
      </w:r>
      <w:r>
        <w:t xml:space="preserve">encaminadas </w:t>
      </w:r>
      <w:r>
        <w:t>con el pr</w:t>
      </w:r>
      <w:r>
        <w:t xml:space="preserve">oyecto de </w:t>
      </w:r>
      <w:r>
        <w:t xml:space="preserve">alianza </w:t>
      </w:r>
      <w:r>
        <w:t xml:space="preserve">con </w:t>
      </w:r>
      <w:r>
        <w:t xml:space="preserve">diversos </w:t>
      </w:r>
      <w:r>
        <w:t xml:space="preserve">pueblos </w:t>
      </w:r>
      <w:r>
        <w:t>nacid</w:t>
      </w:r>
      <w:r>
        <w:t xml:space="preserve">os o </w:t>
      </w:r>
      <w:r>
        <w:t>extran</w:t>
      </w:r>
      <w:r>
        <w:t>jero</w:t>
      </w:r>
      <w:r>
        <w:t>s</w:t>
      </w:r>
      <w:r>
        <w:t xml:space="preserve">, podemos </w:t>
      </w:r>
      <w:r>
        <w:t>observa</w:t>
      </w:r>
      <w:r>
        <w:t>r</w:t>
      </w:r>
      <w:r>
        <w:t xml:space="preserve"> con o</w:t>
      </w:r>
      <w:r>
        <w:t xml:space="preserve">tros </w:t>
      </w:r>
      <w:r>
        <w:t>helenist</w:t>
      </w:r>
      <w:r>
        <w:t xml:space="preserve">as </w:t>
      </w:r>
      <w:r>
        <w:t>son perseg</w:t>
      </w:r>
      <w:r>
        <w:t>uidos y es</w:t>
      </w:r>
      <w:r>
        <w:t>to hace un</w:t>
      </w:r>
      <w:r>
        <w:t xml:space="preserve">a </w:t>
      </w:r>
      <w:r>
        <w:t>reacción de aban</w:t>
      </w:r>
      <w:r>
        <w:t>donar</w:t>
      </w:r>
      <w:r>
        <w:t xml:space="preserve"> a </w:t>
      </w:r>
      <w:r>
        <w:t xml:space="preserve">Jerusalén </w:t>
      </w:r>
      <w:r>
        <w:t xml:space="preserve">para </w:t>
      </w:r>
      <w:r>
        <w:t>salir a p</w:t>
      </w:r>
      <w:r>
        <w:t>ueblos ex</w:t>
      </w:r>
      <w:r>
        <w:t>tranjero</w:t>
      </w:r>
      <w:r>
        <w:t>s, es</w:t>
      </w:r>
      <w:r>
        <w:t>to hace e</w:t>
      </w:r>
      <w:r>
        <w:t xml:space="preserve">xpandir la </w:t>
      </w:r>
      <w:r>
        <w:t xml:space="preserve">palabra de </w:t>
      </w:r>
      <w:r>
        <w:t>DI</w:t>
      </w:r>
      <w:r>
        <w:t xml:space="preserve">OS y </w:t>
      </w:r>
      <w:r>
        <w:t>dar frut</w:t>
      </w:r>
      <w:r>
        <w:t xml:space="preserve">o donde </w:t>
      </w:r>
      <w:r>
        <w:t xml:space="preserve">el evangelio </w:t>
      </w:r>
      <w:r>
        <w:t xml:space="preserve">ya no </w:t>
      </w:r>
      <w:r>
        <w:t>solo per</w:t>
      </w:r>
      <w:r>
        <w:t xml:space="preserve">tenece a </w:t>
      </w:r>
      <w:r>
        <w:t xml:space="preserve">los </w:t>
      </w:r>
      <w:r>
        <w:t>judíos cris</w:t>
      </w:r>
      <w:r>
        <w:t xml:space="preserve">tianos </w:t>
      </w:r>
      <w:r>
        <w:t xml:space="preserve">si no </w:t>
      </w:r>
      <w:r>
        <w:t xml:space="preserve">también </w:t>
      </w:r>
      <w:r>
        <w:t xml:space="preserve">a los </w:t>
      </w:r>
      <w:r>
        <w:t>gentiles</w:t>
      </w:r>
      <w:r>
        <w:t xml:space="preserve"> </w:t>
      </w:r>
      <w:r>
        <w:t>y pa</w:t>
      </w:r>
      <w:r>
        <w:t xml:space="preserve">ganos </w:t>
      </w:r>
      <w:r>
        <w:t xml:space="preserve">como también </w:t>
      </w:r>
      <w:r>
        <w:t>podemos v</w:t>
      </w:r>
      <w:r>
        <w:t>er que felipe</w:t>
      </w:r>
      <w:r>
        <w:t xml:space="preserve"> anuncia</w:t>
      </w:r>
      <w:r>
        <w:t xml:space="preserve"> que p</w:t>
      </w:r>
      <w:r>
        <w:t>ara el</w:t>
      </w:r>
      <w:r>
        <w:t xml:space="preserve"> evange</w:t>
      </w:r>
      <w:r>
        <w:t xml:space="preserve">lio de </w:t>
      </w:r>
      <w:r>
        <w:t>Jesús a nadie</w:t>
      </w:r>
      <w:r>
        <w:t xml:space="preserve"> se le </w:t>
      </w:r>
      <w:r>
        <w:t>excluye .</w:t>
      </w:r>
    </w:p>
    <w:p>
      <w:pPr>
        <w:pStyle w:val="style0"/>
        <w:rPr/>
      </w:pPr>
      <w:r>
        <w:t xml:space="preserve">Dónde el </w:t>
      </w:r>
      <w:r>
        <w:t xml:space="preserve">Espíritu Santo es </w:t>
      </w:r>
      <w:r>
        <w:t>particip</w:t>
      </w:r>
      <w:r>
        <w:t xml:space="preserve">e y </w:t>
      </w:r>
      <w:r>
        <w:t>protagonista en</w:t>
      </w:r>
      <w:r>
        <w:t xml:space="preserve"> el libr</w:t>
      </w:r>
      <w:r>
        <w:t>o de los he</w:t>
      </w:r>
      <w:r>
        <w:t>chos</w:t>
      </w:r>
      <w:r>
        <w:t xml:space="preserve"> </w:t>
      </w:r>
      <w:r>
        <w:t>ya</w:t>
      </w:r>
      <w:r>
        <w:t xml:space="preserve"> que es u</w:t>
      </w:r>
      <w:r>
        <w:t>n don pa</w:t>
      </w:r>
      <w:r>
        <w:t>ra la inc</w:t>
      </w:r>
      <w:r>
        <w:t>ulturaci</w:t>
      </w:r>
      <w:r>
        <w:t xml:space="preserve">on </w:t>
      </w:r>
      <w:r>
        <w:t>y</w:t>
      </w:r>
      <w:r>
        <w:t xml:space="preserve"> que ayu</w:t>
      </w:r>
      <w:r>
        <w:t>da a comp</w:t>
      </w:r>
      <w:r>
        <w:t xml:space="preserve">rende </w:t>
      </w:r>
      <w:r>
        <w:t>a pr</w:t>
      </w:r>
      <w:r>
        <w:t xml:space="preserve">ofundidad </w:t>
      </w:r>
      <w:r>
        <w:t xml:space="preserve">la </w:t>
      </w:r>
      <w:r>
        <w:t>volunta</w:t>
      </w:r>
      <w:r>
        <w:t xml:space="preserve">d de </w:t>
      </w:r>
      <w:r>
        <w:t xml:space="preserve"> DIOS </w:t>
      </w:r>
      <w:r>
        <w:t xml:space="preserve">del </w:t>
      </w:r>
      <w:r>
        <w:t>proyecto</w:t>
      </w:r>
      <w:r>
        <w:t xml:space="preserve"> del re</w:t>
      </w:r>
      <w:r>
        <w:t>i</w:t>
      </w:r>
      <w:r>
        <w:t>no</w:t>
      </w:r>
      <w:r>
        <w:t>,</w:t>
      </w:r>
      <w:r>
        <w:t>.</w:t>
      </w:r>
      <w:r>
        <w:t xml:space="preserve"> </w:t>
      </w:r>
      <w:r>
        <w:t>También podem</w:t>
      </w:r>
      <w:r>
        <w:t xml:space="preserve">os </w:t>
      </w:r>
      <w:r>
        <w:t xml:space="preserve">observar </w:t>
      </w:r>
      <w:r>
        <w:t xml:space="preserve">del </w:t>
      </w:r>
      <w:r>
        <w:t xml:space="preserve">evangelio </w:t>
      </w:r>
      <w:r>
        <w:t xml:space="preserve">también </w:t>
      </w:r>
      <w:r>
        <w:t xml:space="preserve">Pedro </w:t>
      </w:r>
      <w:r>
        <w:t xml:space="preserve">quita o </w:t>
      </w:r>
      <w:r>
        <w:t>coloca n</w:t>
      </w:r>
      <w:r>
        <w:t>ombres p</w:t>
      </w:r>
      <w:r>
        <w:t xml:space="preserve">ara </w:t>
      </w:r>
      <w:r>
        <w:t xml:space="preserve">hablar </w:t>
      </w:r>
      <w:r>
        <w:t xml:space="preserve">de </w:t>
      </w:r>
      <w:r>
        <w:t xml:space="preserve">Pablo </w:t>
      </w:r>
      <w:r>
        <w:t xml:space="preserve">y </w:t>
      </w:r>
      <w:r>
        <w:t xml:space="preserve">así </w:t>
      </w:r>
      <w:r>
        <w:t>n</w:t>
      </w:r>
      <w:r>
        <w:t>o se ref</w:t>
      </w:r>
      <w:r>
        <w:t xml:space="preserve">iera a </w:t>
      </w:r>
      <w:r>
        <w:t>u</w:t>
      </w:r>
      <w:r>
        <w:t xml:space="preserve">na </w:t>
      </w:r>
      <w:r>
        <w:t xml:space="preserve">bibliografía </w:t>
      </w:r>
      <w:r>
        <w:t>de Pablo s</w:t>
      </w:r>
      <w:r>
        <w:t>ino de da</w:t>
      </w:r>
      <w:r>
        <w:t>rlo a con</w:t>
      </w:r>
      <w:r>
        <w:t xml:space="preserve">ocer </w:t>
      </w:r>
      <w:r>
        <w:t>ala humani</w:t>
      </w:r>
      <w:r>
        <w:t>dad.</w:t>
      </w:r>
    </w:p>
    <w:sectPr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116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kern w:val="2"/>
        <w:sz w:val="24"/>
        <w:szCs w:val="24"/>
        <w:lang w:val="es-MX" w:bidi="ar-SA" w:eastAsia="es-MX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宋体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宋体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Título 1 Car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40"/>
      <w:szCs w:val="40"/>
    </w:rPr>
  </w:style>
  <w:style w:type="character" w:customStyle="1" w:styleId="style4098">
    <w:name w:val="Título 2 Car"/>
    <w:basedOn w:val="style65"/>
    <w:next w:val="style4098"/>
    <w:link w:val="style2"/>
    <w:uiPriority w:val="9"/>
    <w:rPr>
      <w:rFonts w:ascii="Calibri Light" w:cs="宋体" w:eastAsia="宋体" w:hAnsi="Calibri Light"/>
      <w:color w:val="2f5496"/>
      <w:sz w:val="32"/>
      <w:szCs w:val="32"/>
    </w:rPr>
  </w:style>
  <w:style w:type="character" w:customStyle="1" w:styleId="style4099">
    <w:name w:val="Título 3 Car"/>
    <w:basedOn w:val="style65"/>
    <w:next w:val="style4099"/>
    <w:link w:val="style3"/>
    <w:uiPriority w:val="9"/>
    <w:rPr>
      <w:rFonts w:cs="宋体" w:eastAsia="宋体"/>
      <w:color w:val="2f5496"/>
      <w:sz w:val="28"/>
      <w:szCs w:val="28"/>
    </w:rPr>
  </w:style>
  <w:style w:type="character" w:customStyle="1" w:styleId="style4100">
    <w:name w:val="Título 4 Car"/>
    <w:basedOn w:val="style65"/>
    <w:next w:val="style4100"/>
    <w:link w:val="style4"/>
    <w:uiPriority w:val="9"/>
    <w:rPr>
      <w:rFonts w:cs="宋体" w:eastAsia="宋体"/>
      <w:i/>
      <w:iCs/>
      <w:color w:val="2f5496"/>
    </w:rPr>
  </w:style>
  <w:style w:type="character" w:customStyle="1" w:styleId="style4101">
    <w:name w:val="Título 5 Car"/>
    <w:basedOn w:val="style65"/>
    <w:next w:val="style4101"/>
    <w:link w:val="style5"/>
    <w:uiPriority w:val="9"/>
    <w:rPr>
      <w:rFonts w:cs="宋体" w:eastAsia="宋体"/>
      <w:color w:val="2f5496"/>
    </w:rPr>
  </w:style>
  <w:style w:type="character" w:customStyle="1" w:styleId="style4102">
    <w:name w:val="Título 6 Car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Título 7 Car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Título 8 Car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Título 9 Car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</w:rPr>
  </w:style>
  <w:style w:type="character" w:customStyle="1" w:styleId="style4106">
    <w:name w:val="Título Car"/>
    <w:basedOn w:val="style65"/>
    <w:next w:val="style4106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ítulo C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Cita Car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Cita destacada Car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191</Words>
  <Pages>1</Pages>
  <Characters>924</Characters>
  <Application>WPS Office135616331</Application>
  <DocSecurity>0</DocSecurity>
  <Paragraphs>6</Paragraphs>
  <ScaleCrop>false</ScaleCrop>
  <LinksUpToDate>false</LinksUpToDate>
  <CharactersWithSpaces>1111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2026-09-09T01:52:59Z</dcterms:created>
  <dc:creator>julioaecor@icloud.com</dc:creator>
  <lastModifiedBy>DCO-LX9</lastModifiedBy>
  <dcterms:modified xsi:type="dcterms:W3CDTF">2026-09-09T01:52:59Z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